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074" w:rsidRPr="00DA5212" w:rsidRDefault="009E7DF8" w:rsidP="00DA5212">
      <w:pPr>
        <w:jc w:val="both"/>
        <w:rPr>
          <w:b/>
        </w:rPr>
      </w:pPr>
      <w:r w:rsidRPr="00DA5212">
        <w:rPr>
          <w:b/>
        </w:rPr>
        <w:t>Диагностическая методика выявления физических способностей и двигательных навыков детей.</w:t>
      </w:r>
    </w:p>
    <w:p w:rsidR="009E7DF8" w:rsidRDefault="009E7DF8" w:rsidP="00DA5212">
      <w:pPr>
        <w:jc w:val="both"/>
      </w:pPr>
      <w:r>
        <w:t>Физическая (двигательная) качествами назыв</w:t>
      </w:r>
      <w:r w:rsidR="0073373B">
        <w:t>аются отдельные качественные стороны двигательных возможностей человека: быстрота, сила, гибкость, выносливость и ловкость.</w:t>
      </w:r>
    </w:p>
    <w:p w:rsidR="0073373B" w:rsidRDefault="0073373B" w:rsidP="00DA5212">
      <w:pPr>
        <w:jc w:val="both"/>
      </w:pPr>
      <w:r>
        <w:t xml:space="preserve">Для тестирования физических качеств дошкольников используются контрольные упражнения, предлагаемые детям в игровой </w:t>
      </w:r>
      <w:r w:rsidR="00EA684A">
        <w:t>форме.</w:t>
      </w:r>
    </w:p>
    <w:p w:rsidR="00EA684A" w:rsidRDefault="00EA684A" w:rsidP="00DA5212">
      <w:pPr>
        <w:jc w:val="both"/>
      </w:pPr>
      <w:r>
        <w:t xml:space="preserve">Быстрота- способность выполнять двигательные действия в минимальный срок. Определяется скоростью реакции на сигнал и частотой многократно повторяющихся действий. </w:t>
      </w:r>
    </w:p>
    <w:p w:rsidR="00EA684A" w:rsidRDefault="00EA684A" w:rsidP="00DA5212">
      <w:pPr>
        <w:pStyle w:val="a3"/>
        <w:numPr>
          <w:ilvl w:val="0"/>
          <w:numId w:val="1"/>
        </w:numPr>
        <w:jc w:val="both"/>
      </w:pPr>
      <w:r>
        <w:t xml:space="preserve">Бег на 30 метров с высокого старта (как тестовое упражнение). Длина беговой дорожки должна быть на 3-4м больше чем длина дистанции.  </w:t>
      </w:r>
    </w:p>
    <w:p w:rsidR="00EA684A" w:rsidRDefault="00EA684A" w:rsidP="00DA5212">
      <w:pPr>
        <w:pStyle w:val="a3"/>
        <w:jc w:val="both"/>
      </w:pPr>
      <w:r>
        <w:t xml:space="preserve">Линия финиша наносится сбоку короткой чертой, а за ней на расстоянии 5-7 м ставится хорошо видимый с линии старта ориентир (флажок на подставке, куб), чтобы избежать замедления ребенком движения на финише. По команде «На старт, внимание!» поднимается флажок, а по команде «Марш!» ребенок с максимальной скоростью стремится добежать до финиша. </w:t>
      </w:r>
      <w:r w:rsidR="005D148E">
        <w:t xml:space="preserve">После отдыха нужно предложить ребенку еще 2 попытки. В протокол заносится лучший из трех попыток результат. </w:t>
      </w:r>
    </w:p>
    <w:p w:rsidR="005D148E" w:rsidRDefault="005D148E" w:rsidP="00DA5212">
      <w:pPr>
        <w:pStyle w:val="a3"/>
        <w:numPr>
          <w:ilvl w:val="0"/>
          <w:numId w:val="1"/>
        </w:numPr>
        <w:jc w:val="both"/>
      </w:pPr>
      <w:r>
        <w:t>Сила- это способность преодолевать внешнее сопротивление и противодействовать ему посредством мышечного напряжения. Проявление силы обеспечивается в первую очередь силой и концентрацией нервных процессов, регулирующих деятельность мышечного аппарата.</w:t>
      </w:r>
    </w:p>
    <w:p w:rsidR="005D148E" w:rsidRDefault="005D148E" w:rsidP="00DA5212">
      <w:pPr>
        <w:pStyle w:val="a3"/>
        <w:numPr>
          <w:ilvl w:val="0"/>
          <w:numId w:val="1"/>
        </w:numPr>
        <w:jc w:val="both"/>
      </w:pPr>
      <w:r>
        <w:t xml:space="preserve">Сила рук измеряется специальным ручным динамометром, сила ног – становым динамометром. Силу плечевого пояса можно измерить по расстоянию, на которое ребенок бросает двумя руками набивной мяч массой 0,5кг, а сила нижних конечностей определяется по прыжкам в длину с места. </w:t>
      </w:r>
    </w:p>
    <w:p w:rsidR="006B5161" w:rsidRDefault="006B5161" w:rsidP="00DA5212">
      <w:pPr>
        <w:pStyle w:val="a3"/>
        <w:jc w:val="both"/>
      </w:pPr>
      <w:r>
        <w:t>Следует отметить, что и прыжок, и бросок набивного мяча требует не только значительных мышечных усилий, но и быстроты движений. Поэтому данные упражнения называются скоростно-силовыми.</w:t>
      </w:r>
    </w:p>
    <w:p w:rsidR="006B5161" w:rsidRDefault="006B5161" w:rsidP="00DA5212">
      <w:pPr>
        <w:pStyle w:val="a3"/>
        <w:numPr>
          <w:ilvl w:val="0"/>
          <w:numId w:val="1"/>
        </w:numPr>
        <w:jc w:val="both"/>
      </w:pPr>
      <w:r>
        <w:t xml:space="preserve">Метание набивного мяча массой 0,5 кг. Оно проводится способом из-за головы двумя руками. Ребенок совершает 2-3 броска; фиксируется лучший результат. </w:t>
      </w:r>
    </w:p>
    <w:p w:rsidR="006B5161" w:rsidRDefault="006B5161" w:rsidP="00DA5212">
      <w:pPr>
        <w:pStyle w:val="a3"/>
        <w:numPr>
          <w:ilvl w:val="0"/>
          <w:numId w:val="1"/>
        </w:numPr>
        <w:jc w:val="both"/>
      </w:pPr>
      <w:r>
        <w:t xml:space="preserve"> Прыжок в длину с места. Для проведения прыжков нужно создать необходимые условия, то есть положить мат и сделать вдоль него разметку. Для повышения активности и интереса детей целесообразно на определенном расстоянии (чуть дальше среднего результата детей </w:t>
      </w:r>
      <w:r>
        <w:lastRenderedPageBreak/>
        <w:t>группы) разместить 3 флажка и предложить ребенку прыгнуть до самого дальнего из них. Замеряются результаты от носков ног в начале прыжка до пяток в конце прыжка. Прыжок выполняется 3 раза, фиксируется лучшая из попыток.</w:t>
      </w:r>
    </w:p>
    <w:p w:rsidR="006B5161" w:rsidRDefault="006B5161" w:rsidP="00DA5212">
      <w:pPr>
        <w:pStyle w:val="a3"/>
        <w:numPr>
          <w:ilvl w:val="0"/>
          <w:numId w:val="1"/>
        </w:numPr>
        <w:jc w:val="both"/>
      </w:pPr>
      <w:r>
        <w:t>Ловкость- это способность быстро овладевать новыми движениями способность быстро обучаться), быстро и точно перестраивать свои действия в соответствии с требованиями внезапно меняющейся обстановки. Развитие ловкости происходит с требованиями внезапно меняющейся обстановки. Развитие ловкости происходит при условии пластичности нервных процессов, способности к ощущению и восприятию собственных движени</w:t>
      </w:r>
      <w:r w:rsidR="003613BC">
        <w:t>й окружающей обстановки.</w:t>
      </w:r>
    </w:p>
    <w:p w:rsidR="00640121" w:rsidRDefault="00640121" w:rsidP="00DA5212">
      <w:pPr>
        <w:pStyle w:val="a3"/>
        <w:jc w:val="both"/>
      </w:pPr>
      <w:r>
        <w:t xml:space="preserve"> Ловкость можно оценить по результатам бега на дистанцию 10м: она определяется как разница во времени, за которое ребенок пробегает эту дистанцию с поворотом и по прямой. Ребенку следует дать две попытки с перерывом для отдыха между ними. Для повышения интереса и результативности действий задание лучше выполнять в условиях соревнования.</w:t>
      </w:r>
    </w:p>
    <w:p w:rsidR="00640121" w:rsidRDefault="00640121" w:rsidP="00DA5212">
      <w:pPr>
        <w:pStyle w:val="a3"/>
        <w:numPr>
          <w:ilvl w:val="0"/>
          <w:numId w:val="1"/>
        </w:numPr>
        <w:jc w:val="both"/>
      </w:pPr>
      <w:r>
        <w:t>Выносливость- это способность противостоять утомлению в какой-либо деятельности. Выносливость определяется функциональной устойчивостью нервных центров, координацией функций двигательного аппарата и внутренних органов.</w:t>
      </w:r>
    </w:p>
    <w:p w:rsidR="00640121" w:rsidRDefault="00640121" w:rsidP="00DA5212">
      <w:pPr>
        <w:pStyle w:val="a3"/>
        <w:jc w:val="both"/>
      </w:pPr>
      <w:r>
        <w:t>Выносливость можно оценить по результату непрерывного бега в равномерном темпе: на дистанцию 200метров. Тест считается выполненным, если ребенок пробежал всю дистанцию без остановки.</w:t>
      </w:r>
    </w:p>
    <w:p w:rsidR="00640121" w:rsidRDefault="00640121" w:rsidP="00DA5212">
      <w:pPr>
        <w:pStyle w:val="a3"/>
        <w:numPr>
          <w:ilvl w:val="0"/>
          <w:numId w:val="1"/>
        </w:numPr>
        <w:jc w:val="both"/>
      </w:pPr>
      <w:r>
        <w:t>Гибкость- это морфофункциональные свойства опорно-двигательного аппарата, определяющие степень подвижности его звеньев. Гибкость характеризует эластичность мышц и связок и оценивается при помощи упражнения- наклон вперед, стоя на гимнастической скамейке или другом предмете высотой не менее 20 25см. для измерения глубины на</w:t>
      </w:r>
      <w:r w:rsidR="00553095">
        <w:t>к</w:t>
      </w:r>
      <w:r>
        <w:t xml:space="preserve">лона линейку или планку прикрепляют таим образом, чтобы нулевая отметка соответствовала </w:t>
      </w:r>
      <w:r w:rsidR="00553095">
        <w:t>уровню плоскости опоры, если ребенок не дотягивается кончиками пальцев до плоскости опоры.  Если ребенок не дотягивается кончиками пальцев до нулевой отметки, то результат определяется со знаком «минус». При выполнении упражнения ноги в коленях сгибаться не должны.</w:t>
      </w:r>
    </w:p>
    <w:p w:rsidR="00553095" w:rsidRDefault="00553095" w:rsidP="00DA5212">
      <w:pPr>
        <w:pStyle w:val="a3"/>
        <w:numPr>
          <w:ilvl w:val="0"/>
          <w:numId w:val="1"/>
        </w:numPr>
        <w:jc w:val="both"/>
      </w:pPr>
      <w:r>
        <w:t xml:space="preserve">Метание на дальность производятся мешочком с песком весом 200г. Размер мешочка 7х11см. площадку заранее размечают на метры мелом. Для удобства измерения пишут порядковые номера, обозначающие количество метров от начальной черты, а количество сантиметров измеряют сантиметровой лентой. Записывается расстояние от начальной черты до места падения мешочка </w:t>
      </w:r>
      <w:r w:rsidR="00E013FA">
        <w:t xml:space="preserve">(№1и №2) и бросить их как </w:t>
      </w:r>
      <w:r w:rsidR="00E013FA">
        <w:lastRenderedPageBreak/>
        <w:t xml:space="preserve">можно дальше. Сначала ребенок правой рукой бросает мешочек №1 (первая попытка), а затем мешочек №2 (вторая попытка). После измерения результатов </w:t>
      </w:r>
      <w:r w:rsidR="001128DD">
        <w:t>ребенок бросает мешочки левой рукой. Игровой тест «Что помню, то и делаю»</w:t>
      </w:r>
    </w:p>
    <w:p w:rsidR="001128DD" w:rsidRDefault="001128DD" w:rsidP="00DA5212">
      <w:pPr>
        <w:pStyle w:val="a3"/>
        <w:jc w:val="both"/>
      </w:pPr>
      <w:r>
        <w:t xml:space="preserve"> Младшие дошкольный возраст используется 5-6предметов спортивного инвентаря. Педагог называет предмет, ребенок должен его взять, по словесному объяснению выполнить задание.</w:t>
      </w:r>
    </w:p>
    <w:p w:rsidR="001128DD" w:rsidRDefault="001128DD" w:rsidP="00DA5212">
      <w:pPr>
        <w:pStyle w:val="a3"/>
        <w:jc w:val="both"/>
      </w:pPr>
      <w:r>
        <w:t>Оценка:</w:t>
      </w:r>
    </w:p>
    <w:p w:rsidR="001128DD" w:rsidRDefault="001128DD" w:rsidP="00DA5212">
      <w:pPr>
        <w:pStyle w:val="a3"/>
        <w:jc w:val="both"/>
      </w:pPr>
      <w:r>
        <w:t>4балла. Выполняет все действия правильно.</w:t>
      </w:r>
    </w:p>
    <w:p w:rsidR="001128DD" w:rsidRDefault="001128DD" w:rsidP="00DA5212">
      <w:pPr>
        <w:pStyle w:val="a3"/>
        <w:jc w:val="both"/>
      </w:pPr>
      <w:r>
        <w:t xml:space="preserve">3 балла. Выполняет все действия правильно, но с большой помощью взрослого. </w:t>
      </w:r>
    </w:p>
    <w:p w:rsidR="001128DD" w:rsidRDefault="001128DD" w:rsidP="00DA5212">
      <w:pPr>
        <w:pStyle w:val="a3"/>
        <w:jc w:val="both"/>
      </w:pPr>
      <w:r>
        <w:t>2балла. Выполняется самостоятельно и правильно 50% заданий, со значительной помощью взрослого.</w:t>
      </w:r>
    </w:p>
    <w:p w:rsidR="001128DD" w:rsidRDefault="001128DD" w:rsidP="00DA5212">
      <w:pPr>
        <w:pStyle w:val="a3"/>
        <w:jc w:val="both"/>
      </w:pPr>
      <w:r>
        <w:t xml:space="preserve">1балл. Практически </w:t>
      </w:r>
      <w:r w:rsidR="000725E0">
        <w:t>все действия выполняет с помощью взрослого.</w:t>
      </w:r>
    </w:p>
    <w:p w:rsidR="000725E0" w:rsidRDefault="000725E0" w:rsidP="00DA5212">
      <w:pPr>
        <w:pStyle w:val="a3"/>
        <w:jc w:val="both"/>
      </w:pPr>
      <w:r>
        <w:t xml:space="preserve">При приведении диагностики в первую очередь необходимо акцентировать внимание на </w:t>
      </w:r>
      <w:r w:rsidR="00DA5212">
        <w:t>сенситивные</w:t>
      </w:r>
      <w:r>
        <w:t xml:space="preserve"> периоды развития психофизических качеств.</w:t>
      </w:r>
    </w:p>
    <w:p w:rsidR="000725E0" w:rsidRDefault="000725E0" w:rsidP="00DA5212">
      <w:pPr>
        <w:pStyle w:val="a3"/>
        <w:jc w:val="both"/>
      </w:pPr>
      <w:r>
        <w:t>В 3-4 года- быстрота, выносливость, мышечная сила;</w:t>
      </w:r>
    </w:p>
    <w:p w:rsidR="000725E0" w:rsidRDefault="000725E0" w:rsidP="00DA5212">
      <w:pPr>
        <w:pStyle w:val="a3"/>
        <w:jc w:val="both"/>
      </w:pPr>
      <w:r>
        <w:t>В 4-5года –быстрота, выносливость, гибкость.</w:t>
      </w:r>
    </w:p>
    <w:p w:rsidR="000725E0" w:rsidRDefault="000725E0" w:rsidP="00DA5212">
      <w:pPr>
        <w:pStyle w:val="a3"/>
        <w:jc w:val="both"/>
      </w:pPr>
      <w:r>
        <w:t>В 5-6лет – скоростно-силовые качества и выносливость.</w:t>
      </w:r>
    </w:p>
    <w:p w:rsidR="000725E0" w:rsidRDefault="000725E0" w:rsidP="00DA5212">
      <w:pPr>
        <w:pStyle w:val="a3"/>
        <w:jc w:val="both"/>
      </w:pPr>
      <w:r>
        <w:t xml:space="preserve">В 6-7лет –ловкость и выносливость. </w:t>
      </w:r>
    </w:p>
    <w:p w:rsidR="000725E0" w:rsidRDefault="000725E0" w:rsidP="00DA5212">
      <w:pPr>
        <w:pStyle w:val="a3"/>
        <w:jc w:val="both"/>
      </w:pPr>
      <w:r>
        <w:t>Между физическими качествами и двигательными умениями существует тесная связь.</w:t>
      </w:r>
    </w:p>
    <w:p w:rsidR="000725E0" w:rsidRDefault="000725E0" w:rsidP="00DA5212">
      <w:pPr>
        <w:pStyle w:val="a3"/>
        <w:jc w:val="both"/>
      </w:pPr>
      <w:r>
        <w:t>Так, успешность овладения двигательными навыками обусловлена достаточным уровнем развития физических качеств. В свою очередь, слабое развитие физических качеств оказывает отрицательное воздействие на физическую подготовленность детей.</w:t>
      </w:r>
    </w:p>
    <w:p w:rsidR="007B35D3" w:rsidRDefault="000725E0" w:rsidP="00DA5212">
      <w:pPr>
        <w:pStyle w:val="a3"/>
        <w:jc w:val="both"/>
      </w:pPr>
      <w:r>
        <w:t xml:space="preserve">В соответствии с общепринятыми требованиями обследование физической подготовки детей проводится два раза в год на учетно-контрольных занятиях. Первое обследование – в </w:t>
      </w:r>
      <w:r w:rsidR="007B35D3">
        <w:t xml:space="preserve">начале учебного </w:t>
      </w:r>
      <w:r w:rsidR="00DA5212">
        <w:t>года (</w:t>
      </w:r>
      <w:r w:rsidR="007B35D3">
        <w:t>в сентябре), в</w:t>
      </w:r>
      <w:r w:rsidR="00DA5212">
        <w:t>торое – в конце учебного года (</w:t>
      </w:r>
      <w:r w:rsidR="007B35D3">
        <w:t>в мае). На каждого ребенка заводится информационно-диагностическая карта.</w:t>
      </w:r>
    </w:p>
    <w:p w:rsidR="00111A89" w:rsidRDefault="00111A89" w:rsidP="00DA5212">
      <w:pPr>
        <w:pStyle w:val="a3"/>
        <w:jc w:val="both"/>
      </w:pPr>
    </w:p>
    <w:p w:rsidR="00111A89" w:rsidRPr="00111A89" w:rsidRDefault="00111A89" w:rsidP="00DA5212">
      <w:pPr>
        <w:pStyle w:val="a3"/>
        <w:jc w:val="both"/>
        <w:rPr>
          <w:b/>
        </w:rPr>
      </w:pPr>
      <w:r w:rsidRPr="00111A89">
        <w:rPr>
          <w:b/>
        </w:rPr>
        <w:t xml:space="preserve">                       </w:t>
      </w:r>
      <w:r w:rsidR="007B35D3" w:rsidRPr="00111A89">
        <w:rPr>
          <w:b/>
        </w:rPr>
        <w:t>Среди показатели</w:t>
      </w:r>
      <w:r w:rsidRPr="00111A89">
        <w:rPr>
          <w:b/>
        </w:rPr>
        <w:t xml:space="preserve"> физической готовности </w:t>
      </w:r>
    </w:p>
    <w:tbl>
      <w:tblPr>
        <w:tblStyle w:val="a4"/>
        <w:tblW w:w="0" w:type="auto"/>
        <w:tblInd w:w="720" w:type="dxa"/>
        <w:tblLook w:val="04A0" w:firstRow="1" w:lastRow="0" w:firstColumn="1" w:lastColumn="0" w:noHBand="0" w:noVBand="1"/>
      </w:tblPr>
      <w:tblGrid>
        <w:gridCol w:w="1632"/>
        <w:gridCol w:w="704"/>
        <w:gridCol w:w="1355"/>
        <w:gridCol w:w="1239"/>
        <w:gridCol w:w="1278"/>
        <w:gridCol w:w="2417"/>
      </w:tblGrid>
      <w:tr w:rsidR="00111A89" w:rsidTr="00111A89">
        <w:tc>
          <w:tcPr>
            <w:tcW w:w="1632" w:type="dxa"/>
          </w:tcPr>
          <w:p w:rsidR="00111A89" w:rsidRDefault="00111A89" w:rsidP="00DA5212">
            <w:pPr>
              <w:pStyle w:val="a3"/>
              <w:ind w:left="0"/>
              <w:jc w:val="both"/>
            </w:pPr>
            <w:r>
              <w:t xml:space="preserve">Виды </w:t>
            </w:r>
          </w:p>
        </w:tc>
        <w:tc>
          <w:tcPr>
            <w:tcW w:w="704" w:type="dxa"/>
          </w:tcPr>
          <w:p w:rsidR="00111A89" w:rsidRPr="00111A89" w:rsidRDefault="00111A89" w:rsidP="00DA5212">
            <w:pPr>
              <w:pStyle w:val="a3"/>
              <w:ind w:left="0"/>
              <w:jc w:val="both"/>
              <w:rPr>
                <w:sz w:val="20"/>
                <w:szCs w:val="20"/>
              </w:rPr>
            </w:pPr>
            <w:r w:rsidRPr="00111A89">
              <w:rPr>
                <w:sz w:val="20"/>
                <w:szCs w:val="20"/>
              </w:rPr>
              <w:t>пол</w:t>
            </w:r>
          </w:p>
        </w:tc>
        <w:tc>
          <w:tcPr>
            <w:tcW w:w="1355" w:type="dxa"/>
          </w:tcPr>
          <w:p w:rsidR="00111A89" w:rsidRPr="00111A89" w:rsidRDefault="00111A89" w:rsidP="00DA5212">
            <w:pPr>
              <w:pStyle w:val="a3"/>
              <w:ind w:left="0"/>
              <w:jc w:val="both"/>
              <w:rPr>
                <w:sz w:val="20"/>
                <w:szCs w:val="20"/>
              </w:rPr>
            </w:pPr>
            <w:r w:rsidRPr="00111A89">
              <w:rPr>
                <w:sz w:val="20"/>
                <w:szCs w:val="20"/>
              </w:rPr>
              <w:t xml:space="preserve">Младшая группа </w:t>
            </w:r>
          </w:p>
        </w:tc>
        <w:tc>
          <w:tcPr>
            <w:tcW w:w="1239" w:type="dxa"/>
          </w:tcPr>
          <w:p w:rsidR="00111A89" w:rsidRPr="00111A89" w:rsidRDefault="00111A89" w:rsidP="00DA5212">
            <w:pPr>
              <w:pStyle w:val="a3"/>
              <w:ind w:left="0"/>
              <w:jc w:val="both"/>
              <w:rPr>
                <w:sz w:val="20"/>
                <w:szCs w:val="20"/>
              </w:rPr>
            </w:pPr>
            <w:r w:rsidRPr="00111A89">
              <w:rPr>
                <w:sz w:val="20"/>
                <w:szCs w:val="20"/>
              </w:rPr>
              <w:t xml:space="preserve">Средняя группа </w:t>
            </w:r>
          </w:p>
        </w:tc>
        <w:tc>
          <w:tcPr>
            <w:tcW w:w="1278" w:type="dxa"/>
          </w:tcPr>
          <w:p w:rsidR="00111A89" w:rsidRPr="00111A89" w:rsidRDefault="00111A89" w:rsidP="00DA5212">
            <w:pPr>
              <w:pStyle w:val="a3"/>
              <w:ind w:left="0"/>
              <w:jc w:val="both"/>
              <w:rPr>
                <w:sz w:val="20"/>
                <w:szCs w:val="20"/>
              </w:rPr>
            </w:pPr>
            <w:r w:rsidRPr="00111A89">
              <w:rPr>
                <w:sz w:val="20"/>
                <w:szCs w:val="20"/>
              </w:rPr>
              <w:t xml:space="preserve">Старшая группа </w:t>
            </w:r>
          </w:p>
        </w:tc>
        <w:tc>
          <w:tcPr>
            <w:tcW w:w="2417" w:type="dxa"/>
          </w:tcPr>
          <w:p w:rsidR="00111A89" w:rsidRPr="00111A89" w:rsidRDefault="00111A89" w:rsidP="00DA5212">
            <w:pPr>
              <w:pStyle w:val="a3"/>
              <w:ind w:left="0"/>
              <w:jc w:val="both"/>
              <w:rPr>
                <w:sz w:val="20"/>
                <w:szCs w:val="20"/>
              </w:rPr>
            </w:pPr>
            <w:r w:rsidRPr="00111A89">
              <w:rPr>
                <w:sz w:val="20"/>
                <w:szCs w:val="20"/>
              </w:rPr>
              <w:t xml:space="preserve">Подготовительная группа </w:t>
            </w:r>
          </w:p>
        </w:tc>
      </w:tr>
      <w:tr w:rsidR="00111A89" w:rsidTr="00111A89">
        <w:trPr>
          <w:trHeight w:val="53"/>
        </w:trPr>
        <w:tc>
          <w:tcPr>
            <w:tcW w:w="1632" w:type="dxa"/>
            <w:vMerge w:val="restart"/>
          </w:tcPr>
          <w:p w:rsidR="00111A89" w:rsidRPr="00111A89" w:rsidRDefault="00111A89" w:rsidP="00DA5212">
            <w:pPr>
              <w:pStyle w:val="a3"/>
              <w:ind w:left="0"/>
              <w:jc w:val="both"/>
              <w:rPr>
                <w:sz w:val="18"/>
                <w:szCs w:val="18"/>
              </w:rPr>
            </w:pPr>
            <w:r w:rsidRPr="00111A89">
              <w:rPr>
                <w:sz w:val="18"/>
                <w:szCs w:val="18"/>
              </w:rPr>
              <w:t xml:space="preserve">Бег 30 метров </w:t>
            </w:r>
          </w:p>
        </w:tc>
        <w:tc>
          <w:tcPr>
            <w:tcW w:w="704" w:type="dxa"/>
          </w:tcPr>
          <w:p w:rsidR="00111A89" w:rsidRPr="00111A89" w:rsidRDefault="00111A89" w:rsidP="00DA5212">
            <w:pPr>
              <w:pStyle w:val="a3"/>
              <w:ind w:left="0"/>
              <w:jc w:val="both"/>
              <w:rPr>
                <w:sz w:val="22"/>
                <w:szCs w:val="22"/>
              </w:rPr>
            </w:pPr>
            <w:r w:rsidRPr="00111A89">
              <w:rPr>
                <w:sz w:val="22"/>
                <w:szCs w:val="22"/>
              </w:rPr>
              <w:t>м</w:t>
            </w:r>
          </w:p>
        </w:tc>
        <w:tc>
          <w:tcPr>
            <w:tcW w:w="1355" w:type="dxa"/>
          </w:tcPr>
          <w:p w:rsidR="00111A89" w:rsidRDefault="00111A89" w:rsidP="00DA5212">
            <w:pPr>
              <w:pStyle w:val="a3"/>
              <w:ind w:left="0"/>
              <w:jc w:val="both"/>
            </w:pPr>
          </w:p>
        </w:tc>
        <w:tc>
          <w:tcPr>
            <w:tcW w:w="1239" w:type="dxa"/>
          </w:tcPr>
          <w:p w:rsidR="00111A89" w:rsidRDefault="00111A89" w:rsidP="00DA5212">
            <w:pPr>
              <w:pStyle w:val="a3"/>
              <w:ind w:left="0"/>
              <w:jc w:val="both"/>
            </w:pPr>
          </w:p>
        </w:tc>
        <w:tc>
          <w:tcPr>
            <w:tcW w:w="1278" w:type="dxa"/>
          </w:tcPr>
          <w:p w:rsidR="00111A89" w:rsidRDefault="00111A89" w:rsidP="00DA5212">
            <w:pPr>
              <w:pStyle w:val="a3"/>
              <w:ind w:left="0"/>
              <w:jc w:val="both"/>
            </w:pPr>
          </w:p>
        </w:tc>
        <w:tc>
          <w:tcPr>
            <w:tcW w:w="2417" w:type="dxa"/>
          </w:tcPr>
          <w:p w:rsidR="00111A89" w:rsidRDefault="00111A89" w:rsidP="00DA5212">
            <w:pPr>
              <w:pStyle w:val="a3"/>
              <w:ind w:left="0"/>
              <w:jc w:val="both"/>
            </w:pPr>
          </w:p>
        </w:tc>
      </w:tr>
      <w:tr w:rsidR="00111A89" w:rsidTr="00111A89">
        <w:trPr>
          <w:trHeight w:val="53"/>
        </w:trPr>
        <w:tc>
          <w:tcPr>
            <w:tcW w:w="1632" w:type="dxa"/>
            <w:vMerge/>
          </w:tcPr>
          <w:p w:rsidR="00111A89" w:rsidRPr="00111A89" w:rsidRDefault="00111A89" w:rsidP="00DA5212">
            <w:pPr>
              <w:pStyle w:val="a3"/>
              <w:ind w:left="0"/>
              <w:jc w:val="both"/>
              <w:rPr>
                <w:sz w:val="18"/>
                <w:szCs w:val="18"/>
              </w:rPr>
            </w:pPr>
          </w:p>
        </w:tc>
        <w:tc>
          <w:tcPr>
            <w:tcW w:w="704" w:type="dxa"/>
          </w:tcPr>
          <w:p w:rsidR="00111A89" w:rsidRPr="00111A89" w:rsidRDefault="00111A89" w:rsidP="00DA5212">
            <w:pPr>
              <w:pStyle w:val="a3"/>
              <w:ind w:left="0"/>
              <w:jc w:val="both"/>
              <w:rPr>
                <w:sz w:val="22"/>
                <w:szCs w:val="22"/>
              </w:rPr>
            </w:pPr>
            <w:r w:rsidRPr="00111A89">
              <w:rPr>
                <w:sz w:val="22"/>
                <w:szCs w:val="22"/>
              </w:rPr>
              <w:t>д</w:t>
            </w:r>
          </w:p>
        </w:tc>
        <w:tc>
          <w:tcPr>
            <w:tcW w:w="1355" w:type="dxa"/>
          </w:tcPr>
          <w:p w:rsidR="00111A89" w:rsidRDefault="00111A89" w:rsidP="00DA5212">
            <w:pPr>
              <w:pStyle w:val="a3"/>
              <w:ind w:left="0"/>
              <w:jc w:val="both"/>
            </w:pPr>
          </w:p>
        </w:tc>
        <w:tc>
          <w:tcPr>
            <w:tcW w:w="1239" w:type="dxa"/>
          </w:tcPr>
          <w:p w:rsidR="00111A89" w:rsidRDefault="00111A89" w:rsidP="00DA5212">
            <w:pPr>
              <w:pStyle w:val="a3"/>
              <w:ind w:left="0"/>
              <w:jc w:val="both"/>
            </w:pPr>
          </w:p>
        </w:tc>
        <w:tc>
          <w:tcPr>
            <w:tcW w:w="1278" w:type="dxa"/>
          </w:tcPr>
          <w:p w:rsidR="00111A89" w:rsidRDefault="00111A89" w:rsidP="00DA5212">
            <w:pPr>
              <w:pStyle w:val="a3"/>
              <w:ind w:left="0"/>
              <w:jc w:val="both"/>
            </w:pPr>
          </w:p>
        </w:tc>
        <w:tc>
          <w:tcPr>
            <w:tcW w:w="2417" w:type="dxa"/>
          </w:tcPr>
          <w:p w:rsidR="00111A89" w:rsidRDefault="00111A89" w:rsidP="00DA5212">
            <w:pPr>
              <w:pStyle w:val="a3"/>
              <w:ind w:left="0"/>
              <w:jc w:val="both"/>
            </w:pPr>
          </w:p>
        </w:tc>
      </w:tr>
      <w:tr w:rsidR="00111A89" w:rsidTr="00111A89">
        <w:trPr>
          <w:trHeight w:val="53"/>
        </w:trPr>
        <w:tc>
          <w:tcPr>
            <w:tcW w:w="1632" w:type="dxa"/>
            <w:vMerge w:val="restart"/>
          </w:tcPr>
          <w:p w:rsidR="00111A89" w:rsidRPr="00111A89" w:rsidRDefault="00111A89" w:rsidP="00DA5212">
            <w:pPr>
              <w:pStyle w:val="a3"/>
              <w:ind w:left="0"/>
              <w:jc w:val="both"/>
              <w:rPr>
                <w:sz w:val="18"/>
                <w:szCs w:val="18"/>
              </w:rPr>
            </w:pPr>
            <w:r w:rsidRPr="00111A89">
              <w:rPr>
                <w:sz w:val="18"/>
                <w:szCs w:val="18"/>
              </w:rPr>
              <w:t>Челночный бег 3*10</w:t>
            </w:r>
          </w:p>
        </w:tc>
        <w:tc>
          <w:tcPr>
            <w:tcW w:w="704" w:type="dxa"/>
          </w:tcPr>
          <w:p w:rsidR="00111A89" w:rsidRPr="00111A89" w:rsidRDefault="00111A89" w:rsidP="00DA5212">
            <w:pPr>
              <w:pStyle w:val="a3"/>
              <w:ind w:left="0"/>
              <w:jc w:val="both"/>
              <w:rPr>
                <w:sz w:val="22"/>
                <w:szCs w:val="22"/>
              </w:rPr>
            </w:pPr>
            <w:r w:rsidRPr="00111A89">
              <w:rPr>
                <w:sz w:val="22"/>
                <w:szCs w:val="22"/>
              </w:rPr>
              <w:t>м</w:t>
            </w:r>
          </w:p>
        </w:tc>
        <w:tc>
          <w:tcPr>
            <w:tcW w:w="1355" w:type="dxa"/>
          </w:tcPr>
          <w:p w:rsidR="00111A89" w:rsidRDefault="00111A89" w:rsidP="00DA5212">
            <w:pPr>
              <w:pStyle w:val="a3"/>
              <w:ind w:left="0"/>
              <w:jc w:val="both"/>
            </w:pPr>
          </w:p>
        </w:tc>
        <w:tc>
          <w:tcPr>
            <w:tcW w:w="1239" w:type="dxa"/>
          </w:tcPr>
          <w:p w:rsidR="00111A89" w:rsidRDefault="00111A89" w:rsidP="00DA5212">
            <w:pPr>
              <w:pStyle w:val="a3"/>
              <w:ind w:left="0"/>
              <w:jc w:val="both"/>
            </w:pPr>
          </w:p>
        </w:tc>
        <w:tc>
          <w:tcPr>
            <w:tcW w:w="1278" w:type="dxa"/>
          </w:tcPr>
          <w:p w:rsidR="00111A89" w:rsidRDefault="00111A89" w:rsidP="00DA5212">
            <w:pPr>
              <w:pStyle w:val="a3"/>
              <w:ind w:left="0"/>
              <w:jc w:val="both"/>
            </w:pPr>
          </w:p>
        </w:tc>
        <w:tc>
          <w:tcPr>
            <w:tcW w:w="2417" w:type="dxa"/>
          </w:tcPr>
          <w:p w:rsidR="00111A89" w:rsidRDefault="00111A89" w:rsidP="00DA5212">
            <w:pPr>
              <w:pStyle w:val="a3"/>
              <w:ind w:left="0"/>
              <w:jc w:val="both"/>
            </w:pPr>
          </w:p>
        </w:tc>
      </w:tr>
      <w:tr w:rsidR="00111A89" w:rsidTr="00111A89">
        <w:trPr>
          <w:trHeight w:val="301"/>
        </w:trPr>
        <w:tc>
          <w:tcPr>
            <w:tcW w:w="1632" w:type="dxa"/>
            <w:vMerge/>
          </w:tcPr>
          <w:p w:rsidR="00111A89" w:rsidRPr="00111A89" w:rsidRDefault="00111A89" w:rsidP="00DA5212">
            <w:pPr>
              <w:pStyle w:val="a3"/>
              <w:ind w:left="0"/>
              <w:jc w:val="both"/>
              <w:rPr>
                <w:sz w:val="18"/>
                <w:szCs w:val="18"/>
              </w:rPr>
            </w:pPr>
          </w:p>
        </w:tc>
        <w:tc>
          <w:tcPr>
            <w:tcW w:w="704" w:type="dxa"/>
          </w:tcPr>
          <w:p w:rsidR="00111A89" w:rsidRPr="00111A89" w:rsidRDefault="00111A89" w:rsidP="00DA5212">
            <w:pPr>
              <w:pStyle w:val="a3"/>
              <w:ind w:left="0"/>
              <w:jc w:val="both"/>
              <w:rPr>
                <w:sz w:val="22"/>
                <w:szCs w:val="22"/>
              </w:rPr>
            </w:pPr>
            <w:r w:rsidRPr="00111A89">
              <w:rPr>
                <w:sz w:val="22"/>
                <w:szCs w:val="22"/>
              </w:rPr>
              <w:t>д</w:t>
            </w:r>
          </w:p>
        </w:tc>
        <w:tc>
          <w:tcPr>
            <w:tcW w:w="1355" w:type="dxa"/>
          </w:tcPr>
          <w:p w:rsidR="00111A89" w:rsidRDefault="00111A89" w:rsidP="00DA5212">
            <w:pPr>
              <w:pStyle w:val="a3"/>
              <w:ind w:left="0"/>
              <w:jc w:val="both"/>
            </w:pPr>
          </w:p>
        </w:tc>
        <w:tc>
          <w:tcPr>
            <w:tcW w:w="1239" w:type="dxa"/>
          </w:tcPr>
          <w:p w:rsidR="00111A89" w:rsidRDefault="00111A89" w:rsidP="00DA5212">
            <w:pPr>
              <w:pStyle w:val="a3"/>
              <w:ind w:left="0"/>
              <w:jc w:val="both"/>
            </w:pPr>
          </w:p>
        </w:tc>
        <w:tc>
          <w:tcPr>
            <w:tcW w:w="1278" w:type="dxa"/>
          </w:tcPr>
          <w:p w:rsidR="00111A89" w:rsidRDefault="00111A89" w:rsidP="00DA5212">
            <w:pPr>
              <w:pStyle w:val="a3"/>
              <w:ind w:left="0"/>
              <w:jc w:val="both"/>
            </w:pPr>
          </w:p>
        </w:tc>
        <w:tc>
          <w:tcPr>
            <w:tcW w:w="2417" w:type="dxa"/>
          </w:tcPr>
          <w:p w:rsidR="00111A89" w:rsidRDefault="00111A89" w:rsidP="00DA5212">
            <w:pPr>
              <w:pStyle w:val="a3"/>
              <w:ind w:left="0"/>
              <w:jc w:val="both"/>
            </w:pPr>
          </w:p>
        </w:tc>
      </w:tr>
      <w:tr w:rsidR="00111A89" w:rsidTr="00111A89">
        <w:trPr>
          <w:trHeight w:val="53"/>
        </w:trPr>
        <w:tc>
          <w:tcPr>
            <w:tcW w:w="1632" w:type="dxa"/>
            <w:vMerge/>
          </w:tcPr>
          <w:p w:rsidR="00111A89" w:rsidRPr="00111A89" w:rsidRDefault="00111A89" w:rsidP="00DA5212">
            <w:pPr>
              <w:pStyle w:val="a3"/>
              <w:ind w:left="0"/>
              <w:jc w:val="both"/>
              <w:rPr>
                <w:sz w:val="18"/>
                <w:szCs w:val="18"/>
              </w:rPr>
            </w:pPr>
          </w:p>
        </w:tc>
        <w:tc>
          <w:tcPr>
            <w:tcW w:w="704" w:type="dxa"/>
          </w:tcPr>
          <w:p w:rsidR="00111A89" w:rsidRPr="00111A89" w:rsidRDefault="00111A89" w:rsidP="00DA5212">
            <w:pPr>
              <w:pStyle w:val="a3"/>
              <w:ind w:left="0"/>
              <w:jc w:val="both"/>
              <w:rPr>
                <w:sz w:val="22"/>
                <w:szCs w:val="22"/>
              </w:rPr>
            </w:pPr>
          </w:p>
        </w:tc>
        <w:tc>
          <w:tcPr>
            <w:tcW w:w="1355" w:type="dxa"/>
          </w:tcPr>
          <w:p w:rsidR="00111A89" w:rsidRDefault="00111A89" w:rsidP="00DA5212">
            <w:pPr>
              <w:pStyle w:val="a3"/>
              <w:ind w:left="0"/>
              <w:jc w:val="both"/>
            </w:pPr>
          </w:p>
        </w:tc>
        <w:tc>
          <w:tcPr>
            <w:tcW w:w="1239" w:type="dxa"/>
          </w:tcPr>
          <w:p w:rsidR="00111A89" w:rsidRDefault="00111A89" w:rsidP="00DA5212">
            <w:pPr>
              <w:pStyle w:val="a3"/>
              <w:ind w:left="0"/>
              <w:jc w:val="both"/>
            </w:pPr>
          </w:p>
        </w:tc>
        <w:tc>
          <w:tcPr>
            <w:tcW w:w="1278" w:type="dxa"/>
          </w:tcPr>
          <w:p w:rsidR="00111A89" w:rsidRDefault="00111A89" w:rsidP="00DA5212">
            <w:pPr>
              <w:pStyle w:val="a3"/>
              <w:ind w:left="0"/>
              <w:jc w:val="both"/>
            </w:pPr>
          </w:p>
        </w:tc>
        <w:tc>
          <w:tcPr>
            <w:tcW w:w="2417" w:type="dxa"/>
          </w:tcPr>
          <w:p w:rsidR="00111A89" w:rsidRDefault="00111A89" w:rsidP="00DA5212">
            <w:pPr>
              <w:pStyle w:val="a3"/>
              <w:ind w:left="0"/>
              <w:jc w:val="both"/>
            </w:pPr>
          </w:p>
        </w:tc>
      </w:tr>
      <w:tr w:rsidR="00111A89" w:rsidTr="00111A89">
        <w:trPr>
          <w:trHeight w:val="164"/>
        </w:trPr>
        <w:tc>
          <w:tcPr>
            <w:tcW w:w="1632" w:type="dxa"/>
            <w:vMerge w:val="restart"/>
          </w:tcPr>
          <w:p w:rsidR="00111A89" w:rsidRPr="00111A89" w:rsidRDefault="00111A89" w:rsidP="00DA5212">
            <w:pPr>
              <w:pStyle w:val="a3"/>
              <w:ind w:left="0"/>
              <w:jc w:val="both"/>
              <w:rPr>
                <w:sz w:val="18"/>
                <w:szCs w:val="18"/>
              </w:rPr>
            </w:pPr>
            <w:r w:rsidRPr="00111A89">
              <w:rPr>
                <w:sz w:val="18"/>
                <w:szCs w:val="18"/>
              </w:rPr>
              <w:t>Прыжки в длину с места</w:t>
            </w:r>
          </w:p>
        </w:tc>
        <w:tc>
          <w:tcPr>
            <w:tcW w:w="704" w:type="dxa"/>
          </w:tcPr>
          <w:p w:rsidR="00111A89" w:rsidRPr="00111A89" w:rsidRDefault="00111A89" w:rsidP="00DA5212">
            <w:pPr>
              <w:pStyle w:val="a3"/>
              <w:ind w:left="0"/>
              <w:jc w:val="both"/>
              <w:rPr>
                <w:sz w:val="22"/>
                <w:szCs w:val="22"/>
              </w:rPr>
            </w:pPr>
            <w:r w:rsidRPr="00111A89">
              <w:rPr>
                <w:sz w:val="22"/>
                <w:szCs w:val="22"/>
              </w:rPr>
              <w:t>м</w:t>
            </w:r>
          </w:p>
        </w:tc>
        <w:tc>
          <w:tcPr>
            <w:tcW w:w="1355" w:type="dxa"/>
          </w:tcPr>
          <w:p w:rsidR="00111A89" w:rsidRDefault="00111A89" w:rsidP="00DA5212">
            <w:pPr>
              <w:pStyle w:val="a3"/>
              <w:ind w:left="0"/>
              <w:jc w:val="both"/>
            </w:pPr>
          </w:p>
        </w:tc>
        <w:tc>
          <w:tcPr>
            <w:tcW w:w="1239" w:type="dxa"/>
          </w:tcPr>
          <w:p w:rsidR="00111A89" w:rsidRDefault="00111A89" w:rsidP="00DA5212">
            <w:pPr>
              <w:pStyle w:val="a3"/>
              <w:ind w:left="0"/>
              <w:jc w:val="both"/>
            </w:pPr>
          </w:p>
        </w:tc>
        <w:tc>
          <w:tcPr>
            <w:tcW w:w="1278" w:type="dxa"/>
          </w:tcPr>
          <w:p w:rsidR="00111A89" w:rsidRDefault="00111A89" w:rsidP="00DA5212">
            <w:pPr>
              <w:pStyle w:val="a3"/>
              <w:ind w:left="0"/>
              <w:jc w:val="both"/>
            </w:pPr>
          </w:p>
        </w:tc>
        <w:tc>
          <w:tcPr>
            <w:tcW w:w="2417" w:type="dxa"/>
          </w:tcPr>
          <w:p w:rsidR="00111A89" w:rsidRDefault="00111A89" w:rsidP="00DA5212">
            <w:pPr>
              <w:pStyle w:val="a3"/>
              <w:ind w:left="0"/>
              <w:jc w:val="both"/>
            </w:pPr>
          </w:p>
        </w:tc>
      </w:tr>
      <w:tr w:rsidR="00111A89" w:rsidTr="00111A89">
        <w:trPr>
          <w:trHeight w:val="53"/>
        </w:trPr>
        <w:tc>
          <w:tcPr>
            <w:tcW w:w="1632" w:type="dxa"/>
            <w:vMerge/>
          </w:tcPr>
          <w:p w:rsidR="00111A89" w:rsidRPr="00111A89" w:rsidRDefault="00111A89" w:rsidP="00DA5212">
            <w:pPr>
              <w:pStyle w:val="a3"/>
              <w:ind w:left="0"/>
              <w:jc w:val="both"/>
              <w:rPr>
                <w:sz w:val="18"/>
                <w:szCs w:val="18"/>
              </w:rPr>
            </w:pPr>
          </w:p>
        </w:tc>
        <w:tc>
          <w:tcPr>
            <w:tcW w:w="704" w:type="dxa"/>
          </w:tcPr>
          <w:p w:rsidR="00111A89" w:rsidRPr="00111A89" w:rsidRDefault="00111A89" w:rsidP="00DA5212">
            <w:pPr>
              <w:pStyle w:val="a3"/>
              <w:ind w:left="0"/>
              <w:jc w:val="both"/>
              <w:rPr>
                <w:sz w:val="22"/>
                <w:szCs w:val="22"/>
              </w:rPr>
            </w:pPr>
            <w:r w:rsidRPr="00111A89">
              <w:rPr>
                <w:sz w:val="22"/>
                <w:szCs w:val="22"/>
              </w:rPr>
              <w:t>д</w:t>
            </w:r>
          </w:p>
        </w:tc>
        <w:tc>
          <w:tcPr>
            <w:tcW w:w="1355" w:type="dxa"/>
          </w:tcPr>
          <w:p w:rsidR="00111A89" w:rsidRDefault="00111A89" w:rsidP="00DA5212">
            <w:pPr>
              <w:pStyle w:val="a3"/>
              <w:ind w:left="0"/>
              <w:jc w:val="both"/>
            </w:pPr>
          </w:p>
        </w:tc>
        <w:tc>
          <w:tcPr>
            <w:tcW w:w="1239" w:type="dxa"/>
          </w:tcPr>
          <w:p w:rsidR="00111A89" w:rsidRDefault="00111A89" w:rsidP="00DA5212">
            <w:pPr>
              <w:pStyle w:val="a3"/>
              <w:ind w:left="0"/>
              <w:jc w:val="both"/>
            </w:pPr>
          </w:p>
        </w:tc>
        <w:tc>
          <w:tcPr>
            <w:tcW w:w="1278" w:type="dxa"/>
          </w:tcPr>
          <w:p w:rsidR="00111A89" w:rsidRDefault="00111A89" w:rsidP="00DA5212">
            <w:pPr>
              <w:pStyle w:val="a3"/>
              <w:ind w:left="0"/>
              <w:jc w:val="both"/>
            </w:pPr>
          </w:p>
        </w:tc>
        <w:tc>
          <w:tcPr>
            <w:tcW w:w="2417" w:type="dxa"/>
          </w:tcPr>
          <w:p w:rsidR="00111A89" w:rsidRDefault="00111A89" w:rsidP="00DA5212">
            <w:pPr>
              <w:pStyle w:val="a3"/>
              <w:ind w:left="0"/>
              <w:jc w:val="both"/>
            </w:pPr>
          </w:p>
        </w:tc>
      </w:tr>
      <w:tr w:rsidR="00111A89" w:rsidTr="00111A89">
        <w:trPr>
          <w:trHeight w:val="334"/>
        </w:trPr>
        <w:tc>
          <w:tcPr>
            <w:tcW w:w="1632" w:type="dxa"/>
            <w:vMerge w:val="restart"/>
          </w:tcPr>
          <w:p w:rsidR="00111A89" w:rsidRPr="00111A89" w:rsidRDefault="00111A89" w:rsidP="00DA5212">
            <w:pPr>
              <w:pStyle w:val="a3"/>
              <w:ind w:left="0"/>
              <w:jc w:val="both"/>
              <w:rPr>
                <w:sz w:val="18"/>
                <w:szCs w:val="18"/>
              </w:rPr>
            </w:pPr>
            <w:r w:rsidRPr="00111A89">
              <w:rPr>
                <w:sz w:val="18"/>
                <w:szCs w:val="18"/>
              </w:rPr>
              <w:t xml:space="preserve">Метание в </w:t>
            </w:r>
            <w:proofErr w:type="spellStart"/>
            <w:r w:rsidRPr="00111A89">
              <w:rPr>
                <w:sz w:val="18"/>
                <w:szCs w:val="18"/>
              </w:rPr>
              <w:t>верт.цель</w:t>
            </w:r>
            <w:proofErr w:type="spellEnd"/>
            <w:r w:rsidRPr="00111A89">
              <w:rPr>
                <w:sz w:val="18"/>
                <w:szCs w:val="18"/>
              </w:rPr>
              <w:t xml:space="preserve"> (кол-во раз из 5 попыток)</w:t>
            </w:r>
          </w:p>
        </w:tc>
        <w:tc>
          <w:tcPr>
            <w:tcW w:w="704" w:type="dxa"/>
          </w:tcPr>
          <w:p w:rsidR="00111A89" w:rsidRPr="00111A89" w:rsidRDefault="00111A89" w:rsidP="00DA5212">
            <w:pPr>
              <w:pStyle w:val="a3"/>
              <w:ind w:left="0"/>
              <w:jc w:val="both"/>
              <w:rPr>
                <w:sz w:val="22"/>
                <w:szCs w:val="22"/>
              </w:rPr>
            </w:pPr>
            <w:r w:rsidRPr="00111A89">
              <w:rPr>
                <w:sz w:val="22"/>
                <w:szCs w:val="22"/>
              </w:rPr>
              <w:t>м</w:t>
            </w:r>
          </w:p>
        </w:tc>
        <w:tc>
          <w:tcPr>
            <w:tcW w:w="1355" w:type="dxa"/>
          </w:tcPr>
          <w:p w:rsidR="00111A89" w:rsidRDefault="00111A89" w:rsidP="00DA5212">
            <w:pPr>
              <w:pStyle w:val="a3"/>
              <w:ind w:left="0"/>
              <w:jc w:val="both"/>
            </w:pPr>
          </w:p>
        </w:tc>
        <w:tc>
          <w:tcPr>
            <w:tcW w:w="1239" w:type="dxa"/>
          </w:tcPr>
          <w:p w:rsidR="00111A89" w:rsidRDefault="00111A89" w:rsidP="00DA5212">
            <w:pPr>
              <w:pStyle w:val="a3"/>
              <w:ind w:left="0"/>
              <w:jc w:val="both"/>
            </w:pPr>
          </w:p>
        </w:tc>
        <w:tc>
          <w:tcPr>
            <w:tcW w:w="1278" w:type="dxa"/>
          </w:tcPr>
          <w:p w:rsidR="00111A89" w:rsidRDefault="00111A89" w:rsidP="00DA5212">
            <w:pPr>
              <w:pStyle w:val="a3"/>
              <w:ind w:left="0"/>
              <w:jc w:val="both"/>
            </w:pPr>
          </w:p>
        </w:tc>
        <w:tc>
          <w:tcPr>
            <w:tcW w:w="2417" w:type="dxa"/>
          </w:tcPr>
          <w:p w:rsidR="00111A89" w:rsidRDefault="00111A89" w:rsidP="00DA5212">
            <w:pPr>
              <w:pStyle w:val="a3"/>
              <w:ind w:left="0"/>
              <w:jc w:val="both"/>
            </w:pPr>
          </w:p>
        </w:tc>
      </w:tr>
      <w:tr w:rsidR="00111A89" w:rsidTr="00111A89">
        <w:trPr>
          <w:trHeight w:val="76"/>
        </w:trPr>
        <w:tc>
          <w:tcPr>
            <w:tcW w:w="1632" w:type="dxa"/>
            <w:vMerge/>
          </w:tcPr>
          <w:p w:rsidR="00111A89" w:rsidRPr="00111A89" w:rsidRDefault="00111A89" w:rsidP="00DA5212">
            <w:pPr>
              <w:pStyle w:val="a3"/>
              <w:ind w:left="0"/>
              <w:jc w:val="both"/>
              <w:rPr>
                <w:sz w:val="18"/>
                <w:szCs w:val="18"/>
              </w:rPr>
            </w:pPr>
          </w:p>
        </w:tc>
        <w:tc>
          <w:tcPr>
            <w:tcW w:w="704" w:type="dxa"/>
          </w:tcPr>
          <w:p w:rsidR="00111A89" w:rsidRPr="00111A89" w:rsidRDefault="00111A89" w:rsidP="00DA5212">
            <w:pPr>
              <w:pStyle w:val="a3"/>
              <w:ind w:left="0"/>
              <w:jc w:val="both"/>
              <w:rPr>
                <w:sz w:val="22"/>
                <w:szCs w:val="22"/>
              </w:rPr>
            </w:pPr>
            <w:r w:rsidRPr="00111A89">
              <w:rPr>
                <w:sz w:val="22"/>
                <w:szCs w:val="22"/>
              </w:rPr>
              <w:t>д</w:t>
            </w:r>
          </w:p>
        </w:tc>
        <w:tc>
          <w:tcPr>
            <w:tcW w:w="1355" w:type="dxa"/>
          </w:tcPr>
          <w:p w:rsidR="00111A89" w:rsidRDefault="00111A89" w:rsidP="00DA5212">
            <w:pPr>
              <w:pStyle w:val="a3"/>
              <w:ind w:left="0"/>
              <w:jc w:val="both"/>
            </w:pPr>
          </w:p>
        </w:tc>
        <w:tc>
          <w:tcPr>
            <w:tcW w:w="1239" w:type="dxa"/>
          </w:tcPr>
          <w:p w:rsidR="00111A89" w:rsidRDefault="00111A89" w:rsidP="00DA5212">
            <w:pPr>
              <w:pStyle w:val="a3"/>
              <w:ind w:left="0"/>
              <w:jc w:val="both"/>
            </w:pPr>
          </w:p>
        </w:tc>
        <w:tc>
          <w:tcPr>
            <w:tcW w:w="1278" w:type="dxa"/>
          </w:tcPr>
          <w:p w:rsidR="00111A89" w:rsidRDefault="00111A89" w:rsidP="00DA5212">
            <w:pPr>
              <w:pStyle w:val="a3"/>
              <w:ind w:left="0"/>
              <w:jc w:val="both"/>
            </w:pPr>
          </w:p>
        </w:tc>
        <w:tc>
          <w:tcPr>
            <w:tcW w:w="2417" w:type="dxa"/>
          </w:tcPr>
          <w:p w:rsidR="00111A89" w:rsidRDefault="00111A89" w:rsidP="00DA5212">
            <w:pPr>
              <w:pStyle w:val="a3"/>
              <w:ind w:left="0"/>
              <w:jc w:val="both"/>
            </w:pPr>
          </w:p>
        </w:tc>
      </w:tr>
      <w:tr w:rsidR="00111A89" w:rsidTr="00111A89">
        <w:trPr>
          <w:trHeight w:val="400"/>
        </w:trPr>
        <w:tc>
          <w:tcPr>
            <w:tcW w:w="1632" w:type="dxa"/>
            <w:vMerge w:val="restart"/>
          </w:tcPr>
          <w:p w:rsidR="00111A89" w:rsidRPr="00111A89" w:rsidRDefault="00111A89" w:rsidP="00DA5212">
            <w:pPr>
              <w:pStyle w:val="a3"/>
              <w:ind w:left="0"/>
              <w:jc w:val="both"/>
              <w:rPr>
                <w:sz w:val="18"/>
                <w:szCs w:val="18"/>
              </w:rPr>
            </w:pPr>
            <w:r w:rsidRPr="00111A89">
              <w:rPr>
                <w:sz w:val="18"/>
                <w:szCs w:val="18"/>
              </w:rPr>
              <w:t xml:space="preserve">Бросок набивного мяча двумя руками из-за головы </w:t>
            </w:r>
          </w:p>
        </w:tc>
        <w:tc>
          <w:tcPr>
            <w:tcW w:w="704" w:type="dxa"/>
          </w:tcPr>
          <w:p w:rsidR="00111A89" w:rsidRPr="00111A89" w:rsidRDefault="00111A89" w:rsidP="00DA5212">
            <w:pPr>
              <w:pStyle w:val="a3"/>
              <w:ind w:left="0"/>
              <w:jc w:val="both"/>
              <w:rPr>
                <w:sz w:val="22"/>
                <w:szCs w:val="22"/>
              </w:rPr>
            </w:pPr>
          </w:p>
          <w:p w:rsidR="00111A89" w:rsidRPr="00111A89" w:rsidRDefault="00111A89" w:rsidP="00DA5212">
            <w:pPr>
              <w:pStyle w:val="a3"/>
              <w:ind w:left="0"/>
              <w:jc w:val="both"/>
              <w:rPr>
                <w:sz w:val="22"/>
                <w:szCs w:val="22"/>
              </w:rPr>
            </w:pPr>
            <w:r w:rsidRPr="00111A89">
              <w:rPr>
                <w:sz w:val="22"/>
                <w:szCs w:val="22"/>
              </w:rPr>
              <w:t>м</w:t>
            </w:r>
          </w:p>
        </w:tc>
        <w:tc>
          <w:tcPr>
            <w:tcW w:w="1355" w:type="dxa"/>
          </w:tcPr>
          <w:p w:rsidR="00111A89" w:rsidRDefault="00111A89" w:rsidP="00DA5212">
            <w:pPr>
              <w:pStyle w:val="a3"/>
              <w:ind w:left="0"/>
              <w:jc w:val="both"/>
            </w:pPr>
          </w:p>
        </w:tc>
        <w:tc>
          <w:tcPr>
            <w:tcW w:w="1239" w:type="dxa"/>
          </w:tcPr>
          <w:p w:rsidR="00111A89" w:rsidRDefault="00111A89" w:rsidP="00DA5212">
            <w:pPr>
              <w:pStyle w:val="a3"/>
              <w:ind w:left="0"/>
              <w:jc w:val="both"/>
            </w:pPr>
          </w:p>
        </w:tc>
        <w:tc>
          <w:tcPr>
            <w:tcW w:w="1278" w:type="dxa"/>
          </w:tcPr>
          <w:p w:rsidR="00111A89" w:rsidRDefault="00111A89" w:rsidP="00DA5212">
            <w:pPr>
              <w:pStyle w:val="a3"/>
              <w:ind w:left="0"/>
              <w:jc w:val="both"/>
            </w:pPr>
          </w:p>
        </w:tc>
        <w:tc>
          <w:tcPr>
            <w:tcW w:w="2417" w:type="dxa"/>
          </w:tcPr>
          <w:p w:rsidR="00111A89" w:rsidRDefault="00111A89" w:rsidP="00DA5212">
            <w:pPr>
              <w:pStyle w:val="a3"/>
              <w:ind w:left="0"/>
              <w:jc w:val="both"/>
            </w:pPr>
          </w:p>
        </w:tc>
      </w:tr>
      <w:tr w:rsidR="00111A89" w:rsidTr="00111A89">
        <w:trPr>
          <w:trHeight w:val="53"/>
        </w:trPr>
        <w:tc>
          <w:tcPr>
            <w:tcW w:w="1632" w:type="dxa"/>
            <w:vMerge/>
          </w:tcPr>
          <w:p w:rsidR="00111A89" w:rsidRPr="00111A89" w:rsidRDefault="00111A89" w:rsidP="00DA5212">
            <w:pPr>
              <w:pStyle w:val="a3"/>
              <w:ind w:left="0"/>
              <w:jc w:val="both"/>
              <w:rPr>
                <w:sz w:val="18"/>
                <w:szCs w:val="18"/>
              </w:rPr>
            </w:pPr>
          </w:p>
        </w:tc>
        <w:tc>
          <w:tcPr>
            <w:tcW w:w="704" w:type="dxa"/>
          </w:tcPr>
          <w:p w:rsidR="00111A89" w:rsidRPr="00111A89" w:rsidRDefault="00111A89" w:rsidP="00DA5212">
            <w:pPr>
              <w:pStyle w:val="a3"/>
              <w:ind w:left="0"/>
              <w:jc w:val="both"/>
              <w:rPr>
                <w:sz w:val="22"/>
                <w:szCs w:val="22"/>
              </w:rPr>
            </w:pPr>
            <w:r w:rsidRPr="00111A89">
              <w:rPr>
                <w:sz w:val="22"/>
                <w:szCs w:val="22"/>
              </w:rPr>
              <w:t>д</w:t>
            </w:r>
          </w:p>
        </w:tc>
        <w:tc>
          <w:tcPr>
            <w:tcW w:w="1355" w:type="dxa"/>
          </w:tcPr>
          <w:p w:rsidR="00111A89" w:rsidRDefault="00111A89" w:rsidP="00DA5212">
            <w:pPr>
              <w:pStyle w:val="a3"/>
              <w:ind w:left="0"/>
              <w:jc w:val="both"/>
            </w:pPr>
          </w:p>
        </w:tc>
        <w:tc>
          <w:tcPr>
            <w:tcW w:w="1239" w:type="dxa"/>
          </w:tcPr>
          <w:p w:rsidR="00111A89" w:rsidRDefault="00111A89" w:rsidP="00DA5212">
            <w:pPr>
              <w:pStyle w:val="a3"/>
              <w:ind w:left="0"/>
              <w:jc w:val="both"/>
            </w:pPr>
          </w:p>
        </w:tc>
        <w:tc>
          <w:tcPr>
            <w:tcW w:w="1278" w:type="dxa"/>
          </w:tcPr>
          <w:p w:rsidR="00111A89" w:rsidRDefault="00111A89" w:rsidP="00DA5212">
            <w:pPr>
              <w:pStyle w:val="a3"/>
              <w:ind w:left="0"/>
              <w:jc w:val="both"/>
            </w:pPr>
          </w:p>
        </w:tc>
        <w:tc>
          <w:tcPr>
            <w:tcW w:w="2417" w:type="dxa"/>
          </w:tcPr>
          <w:p w:rsidR="00111A89" w:rsidRDefault="00111A89" w:rsidP="00DA5212">
            <w:pPr>
              <w:pStyle w:val="a3"/>
              <w:ind w:left="0"/>
              <w:jc w:val="both"/>
            </w:pPr>
          </w:p>
        </w:tc>
      </w:tr>
      <w:tr w:rsidR="00111A89" w:rsidTr="00111A89">
        <w:trPr>
          <w:trHeight w:val="181"/>
        </w:trPr>
        <w:tc>
          <w:tcPr>
            <w:tcW w:w="1632" w:type="dxa"/>
            <w:vMerge w:val="restart"/>
          </w:tcPr>
          <w:p w:rsidR="00111A89" w:rsidRPr="00111A89" w:rsidRDefault="00111A89" w:rsidP="00DA5212">
            <w:pPr>
              <w:pStyle w:val="a3"/>
              <w:ind w:left="0"/>
              <w:jc w:val="both"/>
              <w:rPr>
                <w:sz w:val="18"/>
                <w:szCs w:val="18"/>
              </w:rPr>
            </w:pPr>
            <w:r w:rsidRPr="00111A89">
              <w:rPr>
                <w:sz w:val="18"/>
                <w:szCs w:val="18"/>
              </w:rPr>
              <w:t>Наклон вперед</w:t>
            </w:r>
          </w:p>
        </w:tc>
        <w:tc>
          <w:tcPr>
            <w:tcW w:w="704" w:type="dxa"/>
          </w:tcPr>
          <w:p w:rsidR="00111A89" w:rsidRPr="00111A89" w:rsidRDefault="00111A89" w:rsidP="00DA5212">
            <w:pPr>
              <w:pStyle w:val="a3"/>
              <w:ind w:left="0"/>
              <w:jc w:val="both"/>
              <w:rPr>
                <w:sz w:val="22"/>
                <w:szCs w:val="22"/>
              </w:rPr>
            </w:pPr>
            <w:r w:rsidRPr="00111A89">
              <w:rPr>
                <w:sz w:val="22"/>
                <w:szCs w:val="22"/>
              </w:rPr>
              <w:t>м</w:t>
            </w:r>
          </w:p>
        </w:tc>
        <w:tc>
          <w:tcPr>
            <w:tcW w:w="1355" w:type="dxa"/>
          </w:tcPr>
          <w:p w:rsidR="00111A89" w:rsidRDefault="00111A89" w:rsidP="00DA5212">
            <w:pPr>
              <w:pStyle w:val="a3"/>
              <w:ind w:left="0"/>
              <w:jc w:val="both"/>
            </w:pPr>
          </w:p>
        </w:tc>
        <w:tc>
          <w:tcPr>
            <w:tcW w:w="1239" w:type="dxa"/>
          </w:tcPr>
          <w:p w:rsidR="00111A89" w:rsidRDefault="00111A89" w:rsidP="00DA5212">
            <w:pPr>
              <w:pStyle w:val="a3"/>
              <w:ind w:left="0"/>
              <w:jc w:val="both"/>
            </w:pPr>
          </w:p>
        </w:tc>
        <w:tc>
          <w:tcPr>
            <w:tcW w:w="1278" w:type="dxa"/>
          </w:tcPr>
          <w:p w:rsidR="00111A89" w:rsidRDefault="00111A89" w:rsidP="00DA5212">
            <w:pPr>
              <w:pStyle w:val="a3"/>
              <w:ind w:left="0"/>
              <w:jc w:val="both"/>
            </w:pPr>
          </w:p>
        </w:tc>
        <w:tc>
          <w:tcPr>
            <w:tcW w:w="2417" w:type="dxa"/>
          </w:tcPr>
          <w:p w:rsidR="00111A89" w:rsidRDefault="00111A89" w:rsidP="00DA5212">
            <w:pPr>
              <w:pStyle w:val="a3"/>
              <w:ind w:left="0"/>
              <w:jc w:val="both"/>
            </w:pPr>
          </w:p>
        </w:tc>
      </w:tr>
      <w:tr w:rsidR="00111A89" w:rsidTr="00111A89">
        <w:trPr>
          <w:trHeight w:val="53"/>
        </w:trPr>
        <w:tc>
          <w:tcPr>
            <w:tcW w:w="1632" w:type="dxa"/>
            <w:vMerge/>
          </w:tcPr>
          <w:p w:rsidR="00111A89" w:rsidRPr="00111A89" w:rsidRDefault="00111A89" w:rsidP="00DA5212">
            <w:pPr>
              <w:pStyle w:val="a3"/>
              <w:ind w:left="0"/>
              <w:jc w:val="both"/>
              <w:rPr>
                <w:sz w:val="18"/>
                <w:szCs w:val="18"/>
              </w:rPr>
            </w:pPr>
          </w:p>
        </w:tc>
        <w:tc>
          <w:tcPr>
            <w:tcW w:w="704" w:type="dxa"/>
          </w:tcPr>
          <w:p w:rsidR="00111A89" w:rsidRPr="00111A89" w:rsidRDefault="00111A89" w:rsidP="00DA5212">
            <w:pPr>
              <w:pStyle w:val="a3"/>
              <w:ind w:left="0"/>
              <w:jc w:val="both"/>
              <w:rPr>
                <w:sz w:val="22"/>
                <w:szCs w:val="22"/>
              </w:rPr>
            </w:pPr>
            <w:r w:rsidRPr="00111A89">
              <w:rPr>
                <w:sz w:val="22"/>
                <w:szCs w:val="22"/>
              </w:rPr>
              <w:t>д</w:t>
            </w:r>
          </w:p>
        </w:tc>
        <w:tc>
          <w:tcPr>
            <w:tcW w:w="1355" w:type="dxa"/>
          </w:tcPr>
          <w:p w:rsidR="00111A89" w:rsidRDefault="00111A89" w:rsidP="00DA5212">
            <w:pPr>
              <w:pStyle w:val="a3"/>
              <w:ind w:left="0"/>
              <w:jc w:val="both"/>
            </w:pPr>
          </w:p>
        </w:tc>
        <w:tc>
          <w:tcPr>
            <w:tcW w:w="1239" w:type="dxa"/>
          </w:tcPr>
          <w:p w:rsidR="00111A89" w:rsidRDefault="00111A89" w:rsidP="00DA5212">
            <w:pPr>
              <w:pStyle w:val="a3"/>
              <w:ind w:left="0"/>
              <w:jc w:val="both"/>
            </w:pPr>
          </w:p>
        </w:tc>
        <w:tc>
          <w:tcPr>
            <w:tcW w:w="1278" w:type="dxa"/>
          </w:tcPr>
          <w:p w:rsidR="00111A89" w:rsidRDefault="00111A89" w:rsidP="00DA5212">
            <w:pPr>
              <w:pStyle w:val="a3"/>
              <w:ind w:left="0"/>
              <w:jc w:val="both"/>
            </w:pPr>
          </w:p>
        </w:tc>
        <w:tc>
          <w:tcPr>
            <w:tcW w:w="2417" w:type="dxa"/>
          </w:tcPr>
          <w:p w:rsidR="00111A89" w:rsidRDefault="00111A89" w:rsidP="00DA5212">
            <w:pPr>
              <w:pStyle w:val="a3"/>
              <w:ind w:left="0"/>
              <w:jc w:val="both"/>
            </w:pPr>
          </w:p>
        </w:tc>
      </w:tr>
      <w:tr w:rsidR="00111A89" w:rsidTr="00111A89">
        <w:trPr>
          <w:trHeight w:val="348"/>
        </w:trPr>
        <w:tc>
          <w:tcPr>
            <w:tcW w:w="1632" w:type="dxa"/>
            <w:vMerge w:val="restart"/>
          </w:tcPr>
          <w:p w:rsidR="00111A89" w:rsidRDefault="00111A89" w:rsidP="00DA5212">
            <w:pPr>
              <w:pStyle w:val="a3"/>
              <w:ind w:left="0"/>
              <w:jc w:val="both"/>
              <w:rPr>
                <w:sz w:val="18"/>
                <w:szCs w:val="18"/>
              </w:rPr>
            </w:pPr>
            <w:r w:rsidRPr="00111A89">
              <w:rPr>
                <w:sz w:val="18"/>
                <w:szCs w:val="18"/>
              </w:rPr>
              <w:t>Удержание равновесия</w:t>
            </w:r>
            <w:r>
              <w:rPr>
                <w:sz w:val="18"/>
                <w:szCs w:val="18"/>
              </w:rPr>
              <w:t xml:space="preserve">, стоя на 1 ноге </w:t>
            </w:r>
          </w:p>
          <w:p w:rsidR="00111A89" w:rsidRPr="00111A89" w:rsidRDefault="00111A89" w:rsidP="00DA5212">
            <w:pPr>
              <w:pStyle w:val="a3"/>
              <w:ind w:left="0"/>
              <w:jc w:val="both"/>
              <w:rPr>
                <w:sz w:val="18"/>
                <w:szCs w:val="18"/>
              </w:rPr>
            </w:pPr>
          </w:p>
        </w:tc>
        <w:tc>
          <w:tcPr>
            <w:tcW w:w="704" w:type="dxa"/>
          </w:tcPr>
          <w:p w:rsidR="00111A89" w:rsidRPr="00111A89" w:rsidRDefault="00111A89" w:rsidP="00DA5212">
            <w:pPr>
              <w:pStyle w:val="a3"/>
              <w:ind w:left="0"/>
              <w:jc w:val="both"/>
              <w:rPr>
                <w:sz w:val="22"/>
                <w:szCs w:val="22"/>
              </w:rPr>
            </w:pPr>
            <w:r w:rsidRPr="00111A89">
              <w:rPr>
                <w:sz w:val="22"/>
                <w:szCs w:val="22"/>
              </w:rPr>
              <w:t>м</w:t>
            </w:r>
          </w:p>
        </w:tc>
        <w:tc>
          <w:tcPr>
            <w:tcW w:w="1355" w:type="dxa"/>
          </w:tcPr>
          <w:p w:rsidR="00111A89" w:rsidRDefault="00111A89" w:rsidP="00DA5212">
            <w:pPr>
              <w:pStyle w:val="a3"/>
              <w:ind w:left="0"/>
              <w:jc w:val="both"/>
            </w:pPr>
          </w:p>
        </w:tc>
        <w:tc>
          <w:tcPr>
            <w:tcW w:w="1239" w:type="dxa"/>
          </w:tcPr>
          <w:p w:rsidR="00111A89" w:rsidRDefault="00111A89" w:rsidP="00DA5212">
            <w:pPr>
              <w:pStyle w:val="a3"/>
              <w:ind w:left="0"/>
              <w:jc w:val="both"/>
            </w:pPr>
          </w:p>
        </w:tc>
        <w:tc>
          <w:tcPr>
            <w:tcW w:w="1278" w:type="dxa"/>
          </w:tcPr>
          <w:p w:rsidR="00111A89" w:rsidRDefault="00111A89" w:rsidP="00DA5212">
            <w:pPr>
              <w:pStyle w:val="a3"/>
              <w:ind w:left="0"/>
              <w:jc w:val="both"/>
            </w:pPr>
          </w:p>
        </w:tc>
        <w:tc>
          <w:tcPr>
            <w:tcW w:w="2417" w:type="dxa"/>
          </w:tcPr>
          <w:p w:rsidR="00111A89" w:rsidRDefault="00111A89" w:rsidP="00DA5212">
            <w:pPr>
              <w:pStyle w:val="a3"/>
              <w:ind w:left="0"/>
              <w:jc w:val="both"/>
            </w:pPr>
          </w:p>
        </w:tc>
      </w:tr>
      <w:tr w:rsidR="00111A89" w:rsidTr="00111A89">
        <w:trPr>
          <w:trHeight w:val="227"/>
        </w:trPr>
        <w:tc>
          <w:tcPr>
            <w:tcW w:w="1632" w:type="dxa"/>
            <w:vMerge/>
          </w:tcPr>
          <w:p w:rsidR="00111A89" w:rsidRDefault="00111A89" w:rsidP="00DA5212">
            <w:pPr>
              <w:pStyle w:val="a3"/>
              <w:ind w:left="0"/>
              <w:jc w:val="both"/>
            </w:pPr>
          </w:p>
        </w:tc>
        <w:tc>
          <w:tcPr>
            <w:tcW w:w="704" w:type="dxa"/>
          </w:tcPr>
          <w:p w:rsidR="00111A89" w:rsidRPr="00111A89" w:rsidRDefault="00111A89" w:rsidP="00DA5212">
            <w:pPr>
              <w:pStyle w:val="a3"/>
              <w:ind w:left="0"/>
              <w:jc w:val="both"/>
              <w:rPr>
                <w:sz w:val="22"/>
                <w:szCs w:val="22"/>
              </w:rPr>
            </w:pPr>
            <w:r w:rsidRPr="00111A89">
              <w:rPr>
                <w:sz w:val="22"/>
                <w:szCs w:val="22"/>
              </w:rPr>
              <w:t>д</w:t>
            </w:r>
          </w:p>
        </w:tc>
        <w:tc>
          <w:tcPr>
            <w:tcW w:w="1355" w:type="dxa"/>
          </w:tcPr>
          <w:p w:rsidR="00111A89" w:rsidRDefault="00111A89" w:rsidP="00DA5212">
            <w:pPr>
              <w:pStyle w:val="a3"/>
              <w:ind w:left="0"/>
              <w:jc w:val="both"/>
            </w:pPr>
          </w:p>
        </w:tc>
        <w:tc>
          <w:tcPr>
            <w:tcW w:w="1239" w:type="dxa"/>
          </w:tcPr>
          <w:p w:rsidR="00111A89" w:rsidRDefault="00111A89" w:rsidP="00DA5212">
            <w:pPr>
              <w:pStyle w:val="a3"/>
              <w:ind w:left="0"/>
              <w:jc w:val="both"/>
            </w:pPr>
          </w:p>
        </w:tc>
        <w:tc>
          <w:tcPr>
            <w:tcW w:w="1278" w:type="dxa"/>
          </w:tcPr>
          <w:p w:rsidR="00111A89" w:rsidRDefault="00111A89" w:rsidP="00DA5212">
            <w:pPr>
              <w:pStyle w:val="a3"/>
              <w:ind w:left="0"/>
              <w:jc w:val="both"/>
            </w:pPr>
          </w:p>
        </w:tc>
        <w:tc>
          <w:tcPr>
            <w:tcW w:w="2417" w:type="dxa"/>
          </w:tcPr>
          <w:p w:rsidR="00111A89" w:rsidRDefault="00111A89" w:rsidP="00DA5212">
            <w:pPr>
              <w:pStyle w:val="a3"/>
              <w:ind w:left="0"/>
              <w:jc w:val="both"/>
            </w:pPr>
          </w:p>
        </w:tc>
      </w:tr>
    </w:tbl>
    <w:p w:rsidR="007B35D3" w:rsidRDefault="007B35D3" w:rsidP="00DA5212">
      <w:pPr>
        <w:pStyle w:val="a3"/>
        <w:jc w:val="both"/>
      </w:pPr>
      <w:r>
        <w:t xml:space="preserve"> </w:t>
      </w:r>
    </w:p>
    <w:p w:rsidR="0073373B" w:rsidRDefault="00111A89" w:rsidP="00DA5212">
      <w:pPr>
        <w:jc w:val="both"/>
      </w:pPr>
      <w:r>
        <w:t xml:space="preserve"> В зале диагностируются такие физические способности, как скоростно</w:t>
      </w:r>
      <w:r w:rsidR="00DA5212">
        <w:t>-</w:t>
      </w:r>
      <w:r>
        <w:t>силовые качества-бросок набивного мяча двумя руками из-за головы (4-7лет); прыжок в длину с места (4-7лет); координационные способности; удержание равновесия.</w:t>
      </w:r>
    </w:p>
    <w:p w:rsidR="00EE7783" w:rsidRDefault="00EE7783" w:rsidP="00DA5212">
      <w:pPr>
        <w:jc w:val="both"/>
      </w:pPr>
      <w:r>
        <w:t>На физкультурной площадке обследуется такие физические качества, как быстрота –бег на 30 м(407лет),120м(6лет),150 м(7лет);</w:t>
      </w:r>
      <w:r w:rsidR="00152E3A">
        <w:t xml:space="preserve"> </w:t>
      </w:r>
      <w:r w:rsidR="00DA5212">
        <w:t>скоростно</w:t>
      </w:r>
      <w:r>
        <w:t>-силовые качества – метание мешочка с песком весом 150-200г(407лет); ловкость –челночный бег на 30м(4-7лет);</w:t>
      </w:r>
      <w:r w:rsidR="00152E3A">
        <w:t xml:space="preserve"> </w:t>
      </w:r>
      <w:r>
        <w:t>гибкость-наклон туловища вперед, стоя на гимнастической скамейке (4-7лет).</w:t>
      </w:r>
    </w:p>
    <w:p w:rsidR="00EE7783" w:rsidRDefault="00EE7783" w:rsidP="00DA5212">
      <w:pPr>
        <w:jc w:val="both"/>
      </w:pPr>
      <w:r>
        <w:t xml:space="preserve">За основу берутся тестовые задания для детей дошкольного возраста из учебного пособия </w:t>
      </w:r>
      <w:proofErr w:type="spellStart"/>
      <w:r>
        <w:t>Э.Я.Степаненковой</w:t>
      </w:r>
      <w:proofErr w:type="spellEnd"/>
      <w:r>
        <w:t>.</w:t>
      </w:r>
    </w:p>
    <w:p w:rsidR="00EE7783" w:rsidRDefault="00EE7783" w:rsidP="00DA5212">
      <w:pPr>
        <w:jc w:val="both"/>
      </w:pPr>
      <w:r>
        <w:t>Изучение степени динамики развития физических качеств у детей.</w:t>
      </w:r>
    </w:p>
    <w:p w:rsidR="00EE7783" w:rsidRDefault="00EE7783" w:rsidP="00DA5212">
      <w:pPr>
        <w:jc w:val="both"/>
      </w:pPr>
      <w:r>
        <w:t xml:space="preserve">Для оценки темпов прироста показателей физических качеств рекомендуется методика, предложенная </w:t>
      </w:r>
      <w:proofErr w:type="spellStart"/>
      <w:r>
        <w:t>В.И.Усаковым</w:t>
      </w:r>
      <w:proofErr w:type="spellEnd"/>
      <w:r>
        <w:t>:</w:t>
      </w:r>
    </w:p>
    <w:p w:rsidR="00F30266" w:rsidRDefault="004772BD" w:rsidP="00DA5212">
      <w:pPr>
        <w:spacing w:after="0"/>
        <w:jc w:val="both"/>
      </w:pPr>
      <w:r>
        <w:rPr>
          <w:lang w:val="en-US"/>
        </w:rPr>
        <w:t>W</w:t>
      </w:r>
      <w:r w:rsidRPr="00DA5212">
        <w:t>-</w:t>
      </w:r>
      <w:r>
        <w:t>прирост показателей темпов</w:t>
      </w:r>
      <w:r w:rsidR="00DA5212">
        <w:t xml:space="preserve">, </w:t>
      </w:r>
      <w:proofErr w:type="gramStart"/>
      <w:r w:rsidR="00DA5212">
        <w:t>%</w:t>
      </w:r>
      <w:proofErr w:type="gramEnd"/>
    </w:p>
    <w:p w:rsidR="004772BD" w:rsidRPr="004772BD" w:rsidRDefault="004772BD" w:rsidP="00DA5212">
      <w:pPr>
        <w:spacing w:after="0"/>
        <w:jc w:val="both"/>
      </w:pPr>
      <w:r>
        <w:rPr>
          <w:lang w:val="en-US"/>
        </w:rPr>
        <w:t>V</w:t>
      </w:r>
      <w:r w:rsidRPr="004772BD">
        <w:t>1-</w:t>
      </w:r>
      <w:r>
        <w:t>исходный уровень;</w:t>
      </w:r>
    </w:p>
    <w:p w:rsidR="004772BD" w:rsidRDefault="004772BD" w:rsidP="00DA5212">
      <w:pPr>
        <w:spacing w:after="0" w:line="240" w:lineRule="auto"/>
        <w:jc w:val="both"/>
      </w:pPr>
      <w:r>
        <w:rPr>
          <w:lang w:val="en-US"/>
        </w:rPr>
        <w:t>V</w:t>
      </w:r>
      <w:r w:rsidRPr="004772BD">
        <w:t>2-</w:t>
      </w:r>
      <w:r>
        <w:t>конечный уровень.</w:t>
      </w:r>
    </w:p>
    <w:p w:rsidR="004772BD" w:rsidRPr="004772BD" w:rsidRDefault="004772BD" w:rsidP="00DA5212">
      <w:pPr>
        <w:spacing w:after="0" w:line="240" w:lineRule="auto"/>
        <w:jc w:val="both"/>
      </w:pPr>
    </w:p>
    <w:p w:rsidR="004772BD" w:rsidRPr="004772BD" w:rsidRDefault="004772BD" w:rsidP="00DA5212">
      <w:pPr>
        <w:spacing w:after="0" w:line="240" w:lineRule="auto"/>
        <w:jc w:val="both"/>
        <w:rPr>
          <w:u w:val="single"/>
          <w:vertAlign w:val="superscript"/>
        </w:rPr>
      </w:pPr>
      <w:r>
        <w:t xml:space="preserve">  Оценка темпов прироста физических качеств детей дошкольного возраста </w:t>
      </w:r>
    </w:p>
    <w:tbl>
      <w:tblPr>
        <w:tblStyle w:val="a4"/>
        <w:tblW w:w="0" w:type="auto"/>
        <w:tblLook w:val="04A0" w:firstRow="1" w:lastRow="0" w:firstColumn="1" w:lastColumn="0" w:noHBand="0" w:noVBand="1"/>
      </w:tblPr>
      <w:tblGrid>
        <w:gridCol w:w="3115"/>
        <w:gridCol w:w="3115"/>
        <w:gridCol w:w="3115"/>
      </w:tblGrid>
      <w:tr w:rsidR="004772BD" w:rsidRPr="004772BD" w:rsidTr="004772BD">
        <w:tc>
          <w:tcPr>
            <w:tcW w:w="3115" w:type="dxa"/>
          </w:tcPr>
          <w:p w:rsidR="004772BD" w:rsidRPr="004772BD" w:rsidRDefault="004772BD" w:rsidP="00DA5212">
            <w:pPr>
              <w:jc w:val="both"/>
              <w:rPr>
                <w:sz w:val="18"/>
                <w:szCs w:val="18"/>
              </w:rPr>
            </w:pPr>
            <w:r w:rsidRPr="004772BD">
              <w:rPr>
                <w:sz w:val="18"/>
                <w:szCs w:val="18"/>
              </w:rPr>
              <w:t>Темпы прироста %</w:t>
            </w:r>
          </w:p>
        </w:tc>
        <w:tc>
          <w:tcPr>
            <w:tcW w:w="3115" w:type="dxa"/>
          </w:tcPr>
          <w:p w:rsidR="004772BD" w:rsidRPr="004772BD" w:rsidRDefault="004772BD" w:rsidP="00DA5212">
            <w:pPr>
              <w:jc w:val="both"/>
              <w:rPr>
                <w:sz w:val="18"/>
                <w:szCs w:val="18"/>
              </w:rPr>
            </w:pPr>
            <w:r w:rsidRPr="004772BD">
              <w:rPr>
                <w:sz w:val="18"/>
                <w:szCs w:val="18"/>
              </w:rPr>
              <w:t xml:space="preserve">Оценка </w:t>
            </w:r>
          </w:p>
        </w:tc>
        <w:tc>
          <w:tcPr>
            <w:tcW w:w="3115" w:type="dxa"/>
          </w:tcPr>
          <w:p w:rsidR="004772BD" w:rsidRPr="004772BD" w:rsidRDefault="004772BD" w:rsidP="00DA5212">
            <w:pPr>
              <w:jc w:val="both"/>
              <w:rPr>
                <w:sz w:val="18"/>
                <w:szCs w:val="18"/>
              </w:rPr>
            </w:pPr>
            <w:r w:rsidRPr="004772BD">
              <w:rPr>
                <w:sz w:val="18"/>
                <w:szCs w:val="18"/>
              </w:rPr>
              <w:t xml:space="preserve">За счет чего достигнут прирост </w:t>
            </w:r>
          </w:p>
        </w:tc>
      </w:tr>
      <w:tr w:rsidR="004772BD" w:rsidRPr="004772BD" w:rsidTr="004772BD">
        <w:tc>
          <w:tcPr>
            <w:tcW w:w="3115" w:type="dxa"/>
          </w:tcPr>
          <w:p w:rsidR="004772BD" w:rsidRPr="004772BD" w:rsidRDefault="004772BD" w:rsidP="00DA5212">
            <w:pPr>
              <w:jc w:val="both"/>
              <w:rPr>
                <w:sz w:val="18"/>
                <w:szCs w:val="18"/>
              </w:rPr>
            </w:pPr>
            <w:r w:rsidRPr="004772BD">
              <w:rPr>
                <w:sz w:val="18"/>
                <w:szCs w:val="18"/>
              </w:rPr>
              <w:t xml:space="preserve">До 8 </w:t>
            </w:r>
          </w:p>
        </w:tc>
        <w:tc>
          <w:tcPr>
            <w:tcW w:w="3115" w:type="dxa"/>
          </w:tcPr>
          <w:p w:rsidR="004772BD" w:rsidRPr="004772BD" w:rsidRDefault="004772BD" w:rsidP="00DA5212">
            <w:pPr>
              <w:jc w:val="both"/>
              <w:rPr>
                <w:sz w:val="18"/>
                <w:szCs w:val="18"/>
              </w:rPr>
            </w:pPr>
            <w:r w:rsidRPr="004772BD">
              <w:rPr>
                <w:sz w:val="18"/>
                <w:szCs w:val="18"/>
              </w:rPr>
              <w:t>«Неудовлетворительно»</w:t>
            </w:r>
          </w:p>
        </w:tc>
        <w:tc>
          <w:tcPr>
            <w:tcW w:w="3115" w:type="dxa"/>
          </w:tcPr>
          <w:p w:rsidR="004772BD" w:rsidRPr="004772BD" w:rsidRDefault="004772BD" w:rsidP="00DA5212">
            <w:pPr>
              <w:jc w:val="both"/>
              <w:rPr>
                <w:sz w:val="18"/>
                <w:szCs w:val="18"/>
              </w:rPr>
            </w:pPr>
            <w:r w:rsidRPr="004772BD">
              <w:rPr>
                <w:sz w:val="18"/>
                <w:szCs w:val="18"/>
              </w:rPr>
              <w:t xml:space="preserve">За счет естественного роста </w:t>
            </w:r>
          </w:p>
        </w:tc>
      </w:tr>
      <w:tr w:rsidR="004772BD" w:rsidRPr="004772BD" w:rsidTr="004772BD">
        <w:tc>
          <w:tcPr>
            <w:tcW w:w="3115" w:type="dxa"/>
          </w:tcPr>
          <w:p w:rsidR="004772BD" w:rsidRPr="004772BD" w:rsidRDefault="004772BD" w:rsidP="00DA5212">
            <w:pPr>
              <w:jc w:val="both"/>
              <w:rPr>
                <w:sz w:val="18"/>
                <w:szCs w:val="18"/>
              </w:rPr>
            </w:pPr>
            <w:r w:rsidRPr="004772BD">
              <w:rPr>
                <w:sz w:val="18"/>
                <w:szCs w:val="18"/>
              </w:rPr>
              <w:t>8-10</w:t>
            </w:r>
          </w:p>
        </w:tc>
        <w:tc>
          <w:tcPr>
            <w:tcW w:w="3115" w:type="dxa"/>
          </w:tcPr>
          <w:p w:rsidR="004772BD" w:rsidRPr="004772BD" w:rsidRDefault="004772BD" w:rsidP="00DA5212">
            <w:pPr>
              <w:jc w:val="both"/>
              <w:rPr>
                <w:sz w:val="18"/>
                <w:szCs w:val="18"/>
              </w:rPr>
            </w:pPr>
            <w:r w:rsidRPr="004772BD">
              <w:rPr>
                <w:sz w:val="18"/>
                <w:szCs w:val="18"/>
              </w:rPr>
              <w:t>«Удовлетворительно»</w:t>
            </w:r>
          </w:p>
        </w:tc>
        <w:tc>
          <w:tcPr>
            <w:tcW w:w="3115" w:type="dxa"/>
          </w:tcPr>
          <w:p w:rsidR="004772BD" w:rsidRPr="004772BD" w:rsidRDefault="004772BD" w:rsidP="00DA5212">
            <w:pPr>
              <w:jc w:val="both"/>
              <w:rPr>
                <w:sz w:val="18"/>
                <w:szCs w:val="18"/>
              </w:rPr>
            </w:pPr>
            <w:r w:rsidRPr="004772BD">
              <w:rPr>
                <w:sz w:val="18"/>
                <w:szCs w:val="18"/>
              </w:rPr>
              <w:t xml:space="preserve">За счет естественного роста и роста естественной двигательной активности </w:t>
            </w:r>
          </w:p>
        </w:tc>
      </w:tr>
      <w:tr w:rsidR="004772BD" w:rsidRPr="004772BD" w:rsidTr="004772BD">
        <w:tc>
          <w:tcPr>
            <w:tcW w:w="3115" w:type="dxa"/>
          </w:tcPr>
          <w:p w:rsidR="004772BD" w:rsidRPr="004772BD" w:rsidRDefault="004772BD" w:rsidP="00DA5212">
            <w:pPr>
              <w:jc w:val="both"/>
              <w:rPr>
                <w:sz w:val="18"/>
                <w:szCs w:val="18"/>
              </w:rPr>
            </w:pPr>
            <w:r w:rsidRPr="004772BD">
              <w:rPr>
                <w:sz w:val="18"/>
                <w:szCs w:val="18"/>
              </w:rPr>
              <w:t>10-15</w:t>
            </w:r>
          </w:p>
        </w:tc>
        <w:tc>
          <w:tcPr>
            <w:tcW w:w="3115" w:type="dxa"/>
          </w:tcPr>
          <w:p w:rsidR="004772BD" w:rsidRPr="004772BD" w:rsidRDefault="004772BD" w:rsidP="00DA5212">
            <w:pPr>
              <w:jc w:val="both"/>
              <w:rPr>
                <w:sz w:val="18"/>
                <w:szCs w:val="18"/>
              </w:rPr>
            </w:pPr>
            <w:r w:rsidRPr="004772BD">
              <w:rPr>
                <w:sz w:val="18"/>
                <w:szCs w:val="18"/>
              </w:rPr>
              <w:t>«Хорошо»</w:t>
            </w:r>
          </w:p>
        </w:tc>
        <w:tc>
          <w:tcPr>
            <w:tcW w:w="3115" w:type="dxa"/>
          </w:tcPr>
          <w:p w:rsidR="004772BD" w:rsidRPr="004772BD" w:rsidRDefault="004772BD" w:rsidP="00DA5212">
            <w:pPr>
              <w:jc w:val="both"/>
              <w:rPr>
                <w:sz w:val="18"/>
                <w:szCs w:val="18"/>
              </w:rPr>
            </w:pPr>
            <w:r w:rsidRPr="004772BD">
              <w:rPr>
                <w:sz w:val="18"/>
                <w:szCs w:val="18"/>
              </w:rPr>
              <w:t>За счет естественного роста и целенаправленной системы физического воспитания</w:t>
            </w:r>
          </w:p>
        </w:tc>
      </w:tr>
      <w:tr w:rsidR="004772BD" w:rsidRPr="004772BD" w:rsidTr="004772BD">
        <w:tc>
          <w:tcPr>
            <w:tcW w:w="3115" w:type="dxa"/>
          </w:tcPr>
          <w:p w:rsidR="004772BD" w:rsidRPr="004772BD" w:rsidRDefault="004772BD" w:rsidP="00DA5212">
            <w:pPr>
              <w:jc w:val="both"/>
              <w:rPr>
                <w:sz w:val="18"/>
                <w:szCs w:val="18"/>
              </w:rPr>
            </w:pPr>
            <w:r w:rsidRPr="004772BD">
              <w:rPr>
                <w:sz w:val="18"/>
                <w:szCs w:val="18"/>
              </w:rPr>
              <w:t>Свыше 15</w:t>
            </w:r>
          </w:p>
        </w:tc>
        <w:tc>
          <w:tcPr>
            <w:tcW w:w="3115" w:type="dxa"/>
          </w:tcPr>
          <w:p w:rsidR="004772BD" w:rsidRPr="004772BD" w:rsidRDefault="004772BD" w:rsidP="00DA5212">
            <w:pPr>
              <w:jc w:val="both"/>
              <w:rPr>
                <w:sz w:val="18"/>
                <w:szCs w:val="18"/>
              </w:rPr>
            </w:pPr>
            <w:r w:rsidRPr="004772BD">
              <w:rPr>
                <w:sz w:val="18"/>
                <w:szCs w:val="18"/>
              </w:rPr>
              <w:t>«Отлично»</w:t>
            </w:r>
          </w:p>
        </w:tc>
        <w:tc>
          <w:tcPr>
            <w:tcW w:w="3115" w:type="dxa"/>
          </w:tcPr>
          <w:p w:rsidR="004772BD" w:rsidRPr="004772BD" w:rsidRDefault="004772BD" w:rsidP="00DA5212">
            <w:pPr>
              <w:jc w:val="both"/>
              <w:rPr>
                <w:sz w:val="18"/>
                <w:szCs w:val="18"/>
              </w:rPr>
            </w:pPr>
            <w:r w:rsidRPr="004772BD">
              <w:rPr>
                <w:sz w:val="18"/>
                <w:szCs w:val="18"/>
              </w:rPr>
              <w:t>За счет эффективного использования естественных сил природы и физических упражнений.</w:t>
            </w:r>
          </w:p>
        </w:tc>
      </w:tr>
    </w:tbl>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4"/>
        <w:gridCol w:w="4782"/>
      </w:tblGrid>
      <w:tr w:rsidR="000F67BF" w:rsidTr="000F67BF">
        <w:trPr>
          <w:trHeight w:val="3439"/>
        </w:trPr>
        <w:tc>
          <w:tcPr>
            <w:tcW w:w="4564" w:type="dxa"/>
          </w:tcPr>
          <w:p w:rsidR="000F67BF" w:rsidRDefault="000F67BF" w:rsidP="00DA5212">
            <w:pPr>
              <w:spacing w:after="0"/>
              <w:jc w:val="both"/>
            </w:pPr>
            <w:r>
              <w:lastRenderedPageBreak/>
              <w:t>В младшей группе</w:t>
            </w:r>
          </w:p>
          <w:p w:rsidR="000F67BF" w:rsidRDefault="00DA5212" w:rsidP="00DA5212">
            <w:pPr>
              <w:spacing w:after="0"/>
              <w:jc w:val="both"/>
            </w:pPr>
            <w:r>
              <w:t>Бег на 10м.</w:t>
            </w:r>
            <w:r w:rsidR="000F67BF">
              <w:t>с</w:t>
            </w:r>
          </w:p>
          <w:p w:rsidR="000F67BF" w:rsidRDefault="000F67BF" w:rsidP="00DA5212">
            <w:pPr>
              <w:spacing w:after="0"/>
              <w:jc w:val="both"/>
            </w:pPr>
            <w:r>
              <w:t>Метание мешочка с песком вдаль,</w:t>
            </w:r>
            <w:r w:rsidR="00DA5212">
              <w:t xml:space="preserve"> </w:t>
            </w:r>
            <w:r>
              <w:t>м</w:t>
            </w:r>
          </w:p>
          <w:p w:rsidR="000F67BF" w:rsidRDefault="000F67BF" w:rsidP="00DA5212">
            <w:pPr>
              <w:spacing w:after="0"/>
              <w:jc w:val="both"/>
            </w:pPr>
            <w:r>
              <w:t>Прыжок в длину с места,</w:t>
            </w:r>
            <w:r w:rsidR="00DA5212">
              <w:t xml:space="preserve"> </w:t>
            </w:r>
            <w:r>
              <w:t>см</w:t>
            </w:r>
          </w:p>
          <w:p w:rsidR="000F67BF" w:rsidRDefault="000F67BF" w:rsidP="00DA5212">
            <w:pPr>
              <w:spacing w:after="0"/>
              <w:jc w:val="both"/>
            </w:pPr>
            <w:r>
              <w:t>Статическое равновесие, сек.</w:t>
            </w:r>
          </w:p>
          <w:p w:rsidR="000F67BF" w:rsidRDefault="000F67BF" w:rsidP="00DA5212">
            <w:pPr>
              <w:spacing w:after="0"/>
              <w:jc w:val="both"/>
            </w:pPr>
            <w:r>
              <w:t>Игровой тест «Что помню то и делаю» и «Давай поиграем!»</w:t>
            </w:r>
          </w:p>
        </w:tc>
        <w:tc>
          <w:tcPr>
            <w:tcW w:w="4782" w:type="dxa"/>
          </w:tcPr>
          <w:p w:rsidR="000F67BF" w:rsidRDefault="000F67BF" w:rsidP="00DA5212">
            <w:pPr>
              <w:spacing w:after="0"/>
              <w:jc w:val="both"/>
            </w:pPr>
            <w:r>
              <w:t>В средней группе</w:t>
            </w:r>
          </w:p>
          <w:p w:rsidR="000F67BF" w:rsidRDefault="000F67BF" w:rsidP="00DA5212">
            <w:pPr>
              <w:spacing w:after="0"/>
              <w:jc w:val="both"/>
            </w:pPr>
            <w:r>
              <w:t>Бег на 30м.с</w:t>
            </w:r>
          </w:p>
          <w:p w:rsidR="000F67BF" w:rsidRDefault="00DA5212" w:rsidP="00DA5212">
            <w:pPr>
              <w:spacing w:after="0"/>
              <w:jc w:val="both"/>
            </w:pPr>
            <w:r>
              <w:t>Бег на 10м.</w:t>
            </w:r>
            <w:r w:rsidR="000F67BF">
              <w:t>с</w:t>
            </w:r>
          </w:p>
          <w:p w:rsidR="000F67BF" w:rsidRDefault="000F67BF" w:rsidP="00DA5212">
            <w:pPr>
              <w:spacing w:after="0"/>
              <w:jc w:val="both"/>
            </w:pPr>
            <w:r>
              <w:t>Метание набивного мяча,</w:t>
            </w:r>
            <w:r w:rsidR="00DA5212">
              <w:t xml:space="preserve"> </w:t>
            </w:r>
            <w:r>
              <w:t>см</w:t>
            </w:r>
          </w:p>
          <w:p w:rsidR="000F67BF" w:rsidRDefault="000F67BF" w:rsidP="00DA5212">
            <w:pPr>
              <w:spacing w:after="0"/>
              <w:jc w:val="both"/>
            </w:pPr>
            <w:r>
              <w:t>Метание мешочка с песком вдаль,</w:t>
            </w:r>
            <w:r w:rsidR="00DA5212">
              <w:t xml:space="preserve"> </w:t>
            </w:r>
            <w:r>
              <w:t>м</w:t>
            </w:r>
          </w:p>
          <w:p w:rsidR="000F67BF" w:rsidRDefault="000F67BF" w:rsidP="00DA5212">
            <w:pPr>
              <w:spacing w:after="0"/>
              <w:jc w:val="both"/>
            </w:pPr>
            <w:r>
              <w:t>Прыжок в длину с места,</w:t>
            </w:r>
            <w:r w:rsidR="00DA5212">
              <w:t xml:space="preserve"> </w:t>
            </w:r>
            <w:r>
              <w:t>см</w:t>
            </w:r>
          </w:p>
          <w:p w:rsidR="000F67BF" w:rsidRDefault="000F67BF" w:rsidP="00DA5212">
            <w:pPr>
              <w:spacing w:after="0"/>
              <w:jc w:val="both"/>
            </w:pPr>
            <w:r>
              <w:t>Статическое равновесие,</w:t>
            </w:r>
            <w:r w:rsidR="00DA5212">
              <w:t xml:space="preserve"> </w:t>
            </w:r>
            <w:r>
              <w:t xml:space="preserve">с </w:t>
            </w:r>
          </w:p>
          <w:p w:rsidR="000F67BF" w:rsidRDefault="000F67BF" w:rsidP="00DA5212">
            <w:pPr>
              <w:spacing w:after="0"/>
              <w:jc w:val="both"/>
            </w:pPr>
            <w:r>
              <w:t>Игровой тест «Что помню то и делаю» и «Давай поиграем!»</w:t>
            </w:r>
          </w:p>
        </w:tc>
      </w:tr>
      <w:tr w:rsidR="000F67BF" w:rsidTr="000F67BF">
        <w:trPr>
          <w:trHeight w:val="2654"/>
        </w:trPr>
        <w:tc>
          <w:tcPr>
            <w:tcW w:w="4564" w:type="dxa"/>
          </w:tcPr>
          <w:p w:rsidR="000F67BF" w:rsidRDefault="000F67BF" w:rsidP="00DA5212">
            <w:pPr>
              <w:spacing w:after="0"/>
              <w:jc w:val="both"/>
            </w:pPr>
            <w:r w:rsidRPr="004772BD">
              <w:t xml:space="preserve">    </w:t>
            </w:r>
            <w:r>
              <w:t>Старше-подготовительная группа.</w:t>
            </w:r>
          </w:p>
          <w:p w:rsidR="000F67BF" w:rsidRDefault="000F67BF" w:rsidP="00DA5212">
            <w:pPr>
              <w:spacing w:after="0"/>
              <w:jc w:val="both"/>
            </w:pPr>
            <w:r>
              <w:t>Бег на 30м.с</w:t>
            </w:r>
          </w:p>
          <w:p w:rsidR="000F67BF" w:rsidRDefault="00DA5212" w:rsidP="00DA5212">
            <w:pPr>
              <w:spacing w:after="0"/>
              <w:jc w:val="both"/>
            </w:pPr>
            <w:r>
              <w:t>Бег на 10м.</w:t>
            </w:r>
            <w:r w:rsidR="000F67BF">
              <w:t>с</w:t>
            </w:r>
          </w:p>
          <w:p w:rsidR="000F67BF" w:rsidRDefault="000F67BF" w:rsidP="00DA5212">
            <w:pPr>
              <w:spacing w:after="0"/>
              <w:jc w:val="both"/>
            </w:pPr>
            <w:r>
              <w:t>Метание набивного мяча,</w:t>
            </w:r>
            <w:r w:rsidR="00DA5212">
              <w:t xml:space="preserve"> </w:t>
            </w:r>
            <w:r>
              <w:t>см</w:t>
            </w:r>
          </w:p>
          <w:p w:rsidR="000F67BF" w:rsidRDefault="000F67BF" w:rsidP="00DA5212">
            <w:pPr>
              <w:spacing w:after="0"/>
              <w:jc w:val="both"/>
            </w:pPr>
            <w:r>
              <w:t>Метание мешочка с песком вдаль,</w:t>
            </w:r>
            <w:r w:rsidR="00DA5212">
              <w:t xml:space="preserve"> </w:t>
            </w:r>
            <w:r>
              <w:t>м</w:t>
            </w:r>
          </w:p>
          <w:p w:rsidR="000F67BF" w:rsidRDefault="000F67BF" w:rsidP="00DA5212">
            <w:pPr>
              <w:spacing w:after="0"/>
              <w:jc w:val="both"/>
            </w:pPr>
            <w:r>
              <w:t>Прыжок в длину с места,</w:t>
            </w:r>
            <w:r w:rsidR="00DA5212">
              <w:t xml:space="preserve"> </w:t>
            </w:r>
            <w:r>
              <w:t>см</w:t>
            </w:r>
          </w:p>
          <w:p w:rsidR="000F67BF" w:rsidRDefault="000F67BF" w:rsidP="00DA5212">
            <w:pPr>
              <w:spacing w:after="0"/>
              <w:jc w:val="both"/>
            </w:pPr>
            <w:r>
              <w:t>Статическое равновесие,</w:t>
            </w:r>
            <w:r w:rsidR="00DA5212">
              <w:t xml:space="preserve"> </w:t>
            </w:r>
            <w:r>
              <w:t xml:space="preserve">с </w:t>
            </w:r>
          </w:p>
          <w:p w:rsidR="000F67BF" w:rsidRDefault="000F67BF" w:rsidP="00DA5212">
            <w:pPr>
              <w:spacing w:after="0"/>
              <w:jc w:val="both"/>
            </w:pPr>
            <w:r>
              <w:t>Игровой тест «Что помню то и делаю» и «Давай поиграем</w:t>
            </w:r>
          </w:p>
          <w:p w:rsidR="000F67BF" w:rsidRDefault="000F67BF" w:rsidP="00DA5212">
            <w:pPr>
              <w:spacing w:after="0"/>
              <w:jc w:val="both"/>
            </w:pPr>
            <w:r>
              <w:t>Гибкость,</w:t>
            </w:r>
            <w:r w:rsidR="00DA5212">
              <w:t xml:space="preserve"> </w:t>
            </w:r>
            <w:r>
              <w:t>см</w:t>
            </w:r>
          </w:p>
          <w:p w:rsidR="000F67BF" w:rsidRDefault="000F67BF" w:rsidP="00DA5212">
            <w:pPr>
              <w:jc w:val="both"/>
            </w:pPr>
          </w:p>
        </w:tc>
        <w:tc>
          <w:tcPr>
            <w:tcW w:w="4782" w:type="dxa"/>
          </w:tcPr>
          <w:p w:rsidR="000F67BF" w:rsidRDefault="000F67BF" w:rsidP="00DA5212">
            <w:pPr>
              <w:jc w:val="both"/>
            </w:pPr>
          </w:p>
        </w:tc>
      </w:tr>
    </w:tbl>
    <w:p w:rsidR="00EE7783" w:rsidRDefault="00F30266" w:rsidP="00DA5212">
      <w:pPr>
        <w:jc w:val="both"/>
      </w:pPr>
      <w:r w:rsidRPr="004772BD">
        <w:t xml:space="preserve">      </w:t>
      </w:r>
    </w:p>
    <w:p w:rsidR="000F67BF" w:rsidRDefault="00152E3A" w:rsidP="00DA5212">
      <w:pPr>
        <w:jc w:val="both"/>
      </w:pPr>
      <w:r>
        <w:t xml:space="preserve">                           </w:t>
      </w:r>
      <w:r w:rsidR="000F67BF">
        <w:t>Младшая группа (для 2мл.группы)</w:t>
      </w:r>
    </w:p>
    <w:tbl>
      <w:tblPr>
        <w:tblStyle w:val="a4"/>
        <w:tblW w:w="0" w:type="auto"/>
        <w:tblLook w:val="04A0" w:firstRow="1" w:lastRow="0" w:firstColumn="1" w:lastColumn="0" w:noHBand="0" w:noVBand="1"/>
      </w:tblPr>
      <w:tblGrid>
        <w:gridCol w:w="421"/>
        <w:gridCol w:w="2226"/>
        <w:gridCol w:w="1327"/>
        <w:gridCol w:w="1328"/>
        <w:gridCol w:w="1330"/>
        <w:gridCol w:w="1327"/>
        <w:gridCol w:w="1386"/>
      </w:tblGrid>
      <w:tr w:rsidR="00152E3A" w:rsidTr="000F67BF">
        <w:tc>
          <w:tcPr>
            <w:tcW w:w="421" w:type="dxa"/>
          </w:tcPr>
          <w:p w:rsidR="000F67BF" w:rsidRPr="00152E3A" w:rsidRDefault="000F67BF" w:rsidP="00DA5212">
            <w:pPr>
              <w:jc w:val="both"/>
              <w:rPr>
                <w:sz w:val="18"/>
                <w:szCs w:val="18"/>
              </w:rPr>
            </w:pPr>
            <w:r w:rsidRPr="00152E3A">
              <w:rPr>
                <w:sz w:val="18"/>
                <w:szCs w:val="18"/>
              </w:rPr>
              <w:t>№</w:t>
            </w:r>
          </w:p>
        </w:tc>
        <w:tc>
          <w:tcPr>
            <w:tcW w:w="2249" w:type="dxa"/>
          </w:tcPr>
          <w:p w:rsidR="000F67BF" w:rsidRPr="00152E3A" w:rsidRDefault="000F67BF" w:rsidP="00DA5212">
            <w:pPr>
              <w:jc w:val="both"/>
              <w:rPr>
                <w:sz w:val="18"/>
                <w:szCs w:val="18"/>
              </w:rPr>
            </w:pPr>
            <w:r w:rsidRPr="00152E3A">
              <w:rPr>
                <w:sz w:val="18"/>
                <w:szCs w:val="18"/>
              </w:rPr>
              <w:t>ФИО</w:t>
            </w:r>
          </w:p>
        </w:tc>
        <w:tc>
          <w:tcPr>
            <w:tcW w:w="1335" w:type="dxa"/>
          </w:tcPr>
          <w:p w:rsidR="000F67BF" w:rsidRPr="00152E3A" w:rsidRDefault="000F67BF" w:rsidP="00DA5212">
            <w:pPr>
              <w:jc w:val="both"/>
              <w:rPr>
                <w:sz w:val="18"/>
                <w:szCs w:val="18"/>
              </w:rPr>
            </w:pPr>
            <w:r w:rsidRPr="00152E3A">
              <w:rPr>
                <w:sz w:val="18"/>
                <w:szCs w:val="18"/>
              </w:rPr>
              <w:t>Бег30м</w:t>
            </w:r>
          </w:p>
        </w:tc>
        <w:tc>
          <w:tcPr>
            <w:tcW w:w="1335" w:type="dxa"/>
          </w:tcPr>
          <w:p w:rsidR="000F67BF" w:rsidRPr="00152E3A" w:rsidRDefault="000F67BF" w:rsidP="00DA5212">
            <w:pPr>
              <w:jc w:val="both"/>
              <w:rPr>
                <w:sz w:val="18"/>
                <w:szCs w:val="18"/>
              </w:rPr>
            </w:pPr>
            <w:r w:rsidRPr="00152E3A">
              <w:rPr>
                <w:sz w:val="18"/>
                <w:szCs w:val="18"/>
              </w:rPr>
              <w:t>Прыжок в длину с места</w:t>
            </w:r>
          </w:p>
        </w:tc>
        <w:tc>
          <w:tcPr>
            <w:tcW w:w="1335" w:type="dxa"/>
          </w:tcPr>
          <w:p w:rsidR="000F67BF" w:rsidRPr="00152E3A" w:rsidRDefault="000F67BF" w:rsidP="00DA5212">
            <w:pPr>
              <w:jc w:val="both"/>
              <w:rPr>
                <w:sz w:val="18"/>
                <w:szCs w:val="18"/>
              </w:rPr>
            </w:pPr>
            <w:r w:rsidRPr="00152E3A">
              <w:rPr>
                <w:sz w:val="18"/>
                <w:szCs w:val="18"/>
              </w:rPr>
              <w:t>Бросок набивного мяча двумя руками из-за головы</w:t>
            </w:r>
          </w:p>
        </w:tc>
        <w:tc>
          <w:tcPr>
            <w:tcW w:w="1335" w:type="dxa"/>
          </w:tcPr>
          <w:p w:rsidR="000F67BF" w:rsidRPr="00152E3A" w:rsidRDefault="000F67BF" w:rsidP="00DA5212">
            <w:pPr>
              <w:jc w:val="both"/>
              <w:rPr>
                <w:sz w:val="18"/>
                <w:szCs w:val="18"/>
              </w:rPr>
            </w:pPr>
            <w:r w:rsidRPr="00152E3A">
              <w:rPr>
                <w:sz w:val="18"/>
                <w:szCs w:val="18"/>
              </w:rPr>
              <w:t>Наклон вперед</w:t>
            </w:r>
          </w:p>
        </w:tc>
        <w:tc>
          <w:tcPr>
            <w:tcW w:w="1335" w:type="dxa"/>
          </w:tcPr>
          <w:p w:rsidR="000F67BF" w:rsidRPr="00152E3A" w:rsidRDefault="000F67BF" w:rsidP="00DA5212">
            <w:pPr>
              <w:jc w:val="both"/>
              <w:rPr>
                <w:sz w:val="18"/>
                <w:szCs w:val="18"/>
              </w:rPr>
            </w:pPr>
            <w:r w:rsidRPr="00152E3A">
              <w:rPr>
                <w:sz w:val="18"/>
                <w:szCs w:val="18"/>
              </w:rPr>
              <w:t>Удержание равновесия стоя пяткой к носку «паровозиком»</w:t>
            </w:r>
          </w:p>
        </w:tc>
      </w:tr>
      <w:tr w:rsidR="00152E3A" w:rsidTr="000F67BF">
        <w:tc>
          <w:tcPr>
            <w:tcW w:w="421" w:type="dxa"/>
          </w:tcPr>
          <w:p w:rsidR="000F67BF" w:rsidRDefault="000F67BF" w:rsidP="00DA5212">
            <w:pPr>
              <w:jc w:val="both"/>
            </w:pPr>
          </w:p>
        </w:tc>
        <w:tc>
          <w:tcPr>
            <w:tcW w:w="2249" w:type="dxa"/>
          </w:tcPr>
          <w:p w:rsidR="000F67BF" w:rsidRDefault="000F67BF" w:rsidP="00DA5212">
            <w:pPr>
              <w:jc w:val="both"/>
            </w:pPr>
          </w:p>
        </w:tc>
        <w:tc>
          <w:tcPr>
            <w:tcW w:w="1335" w:type="dxa"/>
          </w:tcPr>
          <w:p w:rsidR="000F67BF" w:rsidRDefault="000F67BF" w:rsidP="00DA5212">
            <w:pPr>
              <w:jc w:val="both"/>
            </w:pPr>
          </w:p>
        </w:tc>
        <w:tc>
          <w:tcPr>
            <w:tcW w:w="1335" w:type="dxa"/>
          </w:tcPr>
          <w:p w:rsidR="000F67BF" w:rsidRDefault="000F67BF" w:rsidP="00DA5212">
            <w:pPr>
              <w:jc w:val="both"/>
            </w:pPr>
          </w:p>
        </w:tc>
        <w:tc>
          <w:tcPr>
            <w:tcW w:w="1335" w:type="dxa"/>
          </w:tcPr>
          <w:p w:rsidR="000F67BF" w:rsidRDefault="000F67BF" w:rsidP="00DA5212">
            <w:pPr>
              <w:jc w:val="both"/>
            </w:pPr>
          </w:p>
        </w:tc>
        <w:tc>
          <w:tcPr>
            <w:tcW w:w="1335" w:type="dxa"/>
          </w:tcPr>
          <w:p w:rsidR="000F67BF" w:rsidRDefault="000F67BF" w:rsidP="00DA5212">
            <w:pPr>
              <w:jc w:val="both"/>
            </w:pPr>
          </w:p>
        </w:tc>
        <w:tc>
          <w:tcPr>
            <w:tcW w:w="1335" w:type="dxa"/>
          </w:tcPr>
          <w:p w:rsidR="000F67BF" w:rsidRDefault="000F67BF" w:rsidP="00DA5212">
            <w:pPr>
              <w:jc w:val="both"/>
            </w:pPr>
          </w:p>
        </w:tc>
      </w:tr>
      <w:tr w:rsidR="00152E3A" w:rsidTr="000F67BF">
        <w:tc>
          <w:tcPr>
            <w:tcW w:w="421" w:type="dxa"/>
          </w:tcPr>
          <w:p w:rsidR="000F67BF" w:rsidRDefault="000F67BF" w:rsidP="00DA5212">
            <w:pPr>
              <w:jc w:val="both"/>
            </w:pPr>
          </w:p>
        </w:tc>
        <w:tc>
          <w:tcPr>
            <w:tcW w:w="2249" w:type="dxa"/>
          </w:tcPr>
          <w:p w:rsidR="000F67BF" w:rsidRDefault="000F67BF" w:rsidP="00DA5212">
            <w:pPr>
              <w:jc w:val="both"/>
            </w:pPr>
          </w:p>
        </w:tc>
        <w:tc>
          <w:tcPr>
            <w:tcW w:w="1335" w:type="dxa"/>
          </w:tcPr>
          <w:p w:rsidR="000F67BF" w:rsidRDefault="000F67BF" w:rsidP="00DA5212">
            <w:pPr>
              <w:jc w:val="both"/>
            </w:pPr>
          </w:p>
        </w:tc>
        <w:tc>
          <w:tcPr>
            <w:tcW w:w="1335" w:type="dxa"/>
          </w:tcPr>
          <w:p w:rsidR="000F67BF" w:rsidRDefault="000F67BF" w:rsidP="00DA5212">
            <w:pPr>
              <w:jc w:val="both"/>
            </w:pPr>
          </w:p>
        </w:tc>
        <w:tc>
          <w:tcPr>
            <w:tcW w:w="1335" w:type="dxa"/>
          </w:tcPr>
          <w:p w:rsidR="000F67BF" w:rsidRDefault="000F67BF" w:rsidP="00DA5212">
            <w:pPr>
              <w:jc w:val="both"/>
            </w:pPr>
          </w:p>
        </w:tc>
        <w:tc>
          <w:tcPr>
            <w:tcW w:w="1335" w:type="dxa"/>
          </w:tcPr>
          <w:p w:rsidR="000F67BF" w:rsidRDefault="000F67BF" w:rsidP="00DA5212">
            <w:pPr>
              <w:jc w:val="both"/>
            </w:pPr>
          </w:p>
        </w:tc>
        <w:tc>
          <w:tcPr>
            <w:tcW w:w="1335" w:type="dxa"/>
          </w:tcPr>
          <w:p w:rsidR="000F67BF" w:rsidRDefault="000F67BF" w:rsidP="00DA5212">
            <w:pPr>
              <w:jc w:val="both"/>
            </w:pPr>
          </w:p>
        </w:tc>
      </w:tr>
    </w:tbl>
    <w:p w:rsidR="000F67BF" w:rsidRDefault="000F67BF" w:rsidP="00DA5212">
      <w:pPr>
        <w:jc w:val="both"/>
      </w:pPr>
    </w:p>
    <w:p w:rsidR="00152E3A" w:rsidRDefault="00152E3A" w:rsidP="00DA5212">
      <w:pPr>
        <w:jc w:val="both"/>
      </w:pPr>
      <w:r>
        <w:t xml:space="preserve">                       Средняя группа (для среднего возраста)</w:t>
      </w:r>
    </w:p>
    <w:tbl>
      <w:tblPr>
        <w:tblStyle w:val="a4"/>
        <w:tblW w:w="0" w:type="auto"/>
        <w:tblLook w:val="04A0" w:firstRow="1" w:lastRow="0" w:firstColumn="1" w:lastColumn="0" w:noHBand="0" w:noVBand="1"/>
      </w:tblPr>
      <w:tblGrid>
        <w:gridCol w:w="455"/>
        <w:gridCol w:w="1030"/>
        <w:gridCol w:w="743"/>
        <w:gridCol w:w="1438"/>
        <w:gridCol w:w="1111"/>
        <w:gridCol w:w="1206"/>
        <w:gridCol w:w="1330"/>
        <w:gridCol w:w="854"/>
        <w:gridCol w:w="1178"/>
      </w:tblGrid>
      <w:tr w:rsidR="00152E3A" w:rsidTr="00152E3A">
        <w:tc>
          <w:tcPr>
            <w:tcW w:w="484" w:type="dxa"/>
          </w:tcPr>
          <w:p w:rsidR="00152E3A" w:rsidRPr="00152E3A" w:rsidRDefault="00152E3A" w:rsidP="00DA5212">
            <w:pPr>
              <w:jc w:val="both"/>
              <w:rPr>
                <w:sz w:val="20"/>
                <w:szCs w:val="20"/>
              </w:rPr>
            </w:pPr>
            <w:r w:rsidRPr="00152E3A">
              <w:rPr>
                <w:sz w:val="20"/>
                <w:szCs w:val="20"/>
              </w:rPr>
              <w:t>№</w:t>
            </w:r>
          </w:p>
        </w:tc>
        <w:tc>
          <w:tcPr>
            <w:tcW w:w="1244" w:type="dxa"/>
          </w:tcPr>
          <w:p w:rsidR="00152E3A" w:rsidRPr="00152E3A" w:rsidRDefault="00152E3A" w:rsidP="00DA5212">
            <w:pPr>
              <w:jc w:val="both"/>
              <w:rPr>
                <w:sz w:val="20"/>
                <w:szCs w:val="20"/>
              </w:rPr>
            </w:pPr>
            <w:r w:rsidRPr="00152E3A">
              <w:rPr>
                <w:sz w:val="20"/>
                <w:szCs w:val="20"/>
              </w:rPr>
              <w:t>ФИО</w:t>
            </w:r>
          </w:p>
        </w:tc>
        <w:tc>
          <w:tcPr>
            <w:tcW w:w="859" w:type="dxa"/>
          </w:tcPr>
          <w:p w:rsidR="00152E3A" w:rsidRPr="00152E3A" w:rsidRDefault="00152E3A" w:rsidP="00DA5212">
            <w:pPr>
              <w:jc w:val="both"/>
              <w:rPr>
                <w:sz w:val="20"/>
                <w:szCs w:val="20"/>
              </w:rPr>
            </w:pPr>
            <w:r w:rsidRPr="00152E3A">
              <w:rPr>
                <w:sz w:val="20"/>
                <w:szCs w:val="20"/>
              </w:rPr>
              <w:t>Бег 30м</w:t>
            </w:r>
          </w:p>
        </w:tc>
        <w:tc>
          <w:tcPr>
            <w:tcW w:w="1581" w:type="dxa"/>
          </w:tcPr>
          <w:p w:rsidR="00152E3A" w:rsidRPr="00152E3A" w:rsidRDefault="00152E3A" w:rsidP="00DA5212">
            <w:pPr>
              <w:jc w:val="both"/>
              <w:rPr>
                <w:sz w:val="20"/>
                <w:szCs w:val="20"/>
              </w:rPr>
            </w:pPr>
            <w:r w:rsidRPr="00152E3A">
              <w:rPr>
                <w:sz w:val="20"/>
                <w:szCs w:val="20"/>
              </w:rPr>
              <w:t>Челночный бег 3</w:t>
            </w:r>
            <w:r w:rsidRPr="00152E3A">
              <w:rPr>
                <w:sz w:val="20"/>
                <w:szCs w:val="20"/>
                <w:lang w:val="en-US"/>
              </w:rPr>
              <w:t>x</w:t>
            </w:r>
            <w:r w:rsidRPr="00152E3A">
              <w:rPr>
                <w:sz w:val="20"/>
                <w:szCs w:val="20"/>
              </w:rPr>
              <w:t>10</w:t>
            </w:r>
          </w:p>
        </w:tc>
        <w:tc>
          <w:tcPr>
            <w:tcW w:w="1216" w:type="dxa"/>
          </w:tcPr>
          <w:p w:rsidR="00152E3A" w:rsidRPr="00152E3A" w:rsidRDefault="00152E3A" w:rsidP="00DA5212">
            <w:pPr>
              <w:jc w:val="both"/>
              <w:rPr>
                <w:sz w:val="20"/>
                <w:szCs w:val="20"/>
              </w:rPr>
            </w:pPr>
            <w:r w:rsidRPr="00152E3A">
              <w:rPr>
                <w:sz w:val="20"/>
                <w:szCs w:val="20"/>
              </w:rPr>
              <w:t>Прыжок в длину с места</w:t>
            </w:r>
          </w:p>
        </w:tc>
        <w:tc>
          <w:tcPr>
            <w:tcW w:w="1347" w:type="dxa"/>
          </w:tcPr>
          <w:p w:rsidR="00152E3A" w:rsidRPr="00152E3A" w:rsidRDefault="00152E3A" w:rsidP="00DA5212">
            <w:pPr>
              <w:jc w:val="both"/>
              <w:rPr>
                <w:sz w:val="20"/>
                <w:szCs w:val="20"/>
              </w:rPr>
            </w:pPr>
            <w:r w:rsidRPr="00152E3A">
              <w:rPr>
                <w:sz w:val="20"/>
                <w:szCs w:val="20"/>
              </w:rPr>
              <w:t xml:space="preserve">Метание в </w:t>
            </w:r>
            <w:proofErr w:type="spellStart"/>
            <w:r w:rsidRPr="00152E3A">
              <w:rPr>
                <w:sz w:val="20"/>
                <w:szCs w:val="20"/>
              </w:rPr>
              <w:t>верт</w:t>
            </w:r>
            <w:proofErr w:type="spellEnd"/>
            <w:r w:rsidRPr="00152E3A">
              <w:rPr>
                <w:sz w:val="20"/>
                <w:szCs w:val="20"/>
              </w:rPr>
              <w:t>.</w:t>
            </w:r>
            <w:r w:rsidR="00DA5212">
              <w:rPr>
                <w:sz w:val="20"/>
                <w:szCs w:val="20"/>
              </w:rPr>
              <w:t xml:space="preserve"> </w:t>
            </w:r>
            <w:r w:rsidRPr="00152E3A">
              <w:rPr>
                <w:sz w:val="20"/>
                <w:szCs w:val="20"/>
              </w:rPr>
              <w:t>цель</w:t>
            </w:r>
          </w:p>
          <w:p w:rsidR="00152E3A" w:rsidRPr="00152E3A" w:rsidRDefault="00152E3A" w:rsidP="00DA5212">
            <w:pPr>
              <w:jc w:val="both"/>
              <w:rPr>
                <w:sz w:val="20"/>
                <w:szCs w:val="20"/>
              </w:rPr>
            </w:pPr>
            <w:r>
              <w:rPr>
                <w:sz w:val="20"/>
                <w:szCs w:val="20"/>
              </w:rPr>
              <w:t>(</w:t>
            </w:r>
            <w:r w:rsidRPr="00152E3A">
              <w:rPr>
                <w:sz w:val="20"/>
                <w:szCs w:val="20"/>
              </w:rPr>
              <w:t>с 2м)</w:t>
            </w:r>
          </w:p>
        </w:tc>
        <w:tc>
          <w:tcPr>
            <w:tcW w:w="1460" w:type="dxa"/>
          </w:tcPr>
          <w:p w:rsidR="00152E3A" w:rsidRPr="00152E3A" w:rsidRDefault="00152E3A" w:rsidP="00DA5212">
            <w:pPr>
              <w:jc w:val="both"/>
              <w:rPr>
                <w:sz w:val="20"/>
                <w:szCs w:val="20"/>
              </w:rPr>
            </w:pPr>
            <w:r w:rsidRPr="00152E3A">
              <w:rPr>
                <w:sz w:val="20"/>
                <w:szCs w:val="20"/>
              </w:rPr>
              <w:t>Бросок набивного мяча двумя руками из-за головы</w:t>
            </w:r>
          </w:p>
        </w:tc>
        <w:tc>
          <w:tcPr>
            <w:tcW w:w="577" w:type="dxa"/>
          </w:tcPr>
          <w:p w:rsidR="00152E3A" w:rsidRPr="00152E3A" w:rsidRDefault="00152E3A" w:rsidP="00DA5212">
            <w:pPr>
              <w:jc w:val="both"/>
              <w:rPr>
                <w:sz w:val="20"/>
                <w:szCs w:val="20"/>
              </w:rPr>
            </w:pPr>
            <w:r w:rsidRPr="00152E3A">
              <w:rPr>
                <w:sz w:val="20"/>
                <w:szCs w:val="20"/>
              </w:rPr>
              <w:t>Наклон вперед</w:t>
            </w:r>
          </w:p>
        </w:tc>
        <w:tc>
          <w:tcPr>
            <w:tcW w:w="577" w:type="dxa"/>
          </w:tcPr>
          <w:p w:rsidR="00152E3A" w:rsidRPr="00152E3A" w:rsidRDefault="00152E3A" w:rsidP="00DA5212">
            <w:pPr>
              <w:jc w:val="both"/>
              <w:rPr>
                <w:sz w:val="20"/>
                <w:szCs w:val="20"/>
              </w:rPr>
            </w:pPr>
            <w:r w:rsidRPr="00152E3A">
              <w:rPr>
                <w:sz w:val="20"/>
                <w:szCs w:val="20"/>
              </w:rPr>
              <w:t>Удержание равновесия стоя на носочках (балерина)</w:t>
            </w:r>
          </w:p>
        </w:tc>
      </w:tr>
      <w:tr w:rsidR="00152E3A" w:rsidTr="00152E3A">
        <w:tc>
          <w:tcPr>
            <w:tcW w:w="484" w:type="dxa"/>
          </w:tcPr>
          <w:p w:rsidR="00152E3A" w:rsidRDefault="00152E3A" w:rsidP="00DA5212">
            <w:pPr>
              <w:jc w:val="both"/>
            </w:pPr>
          </w:p>
        </w:tc>
        <w:tc>
          <w:tcPr>
            <w:tcW w:w="1244" w:type="dxa"/>
          </w:tcPr>
          <w:p w:rsidR="00152E3A" w:rsidRDefault="00152E3A" w:rsidP="00DA5212">
            <w:pPr>
              <w:jc w:val="both"/>
            </w:pPr>
          </w:p>
        </w:tc>
        <w:tc>
          <w:tcPr>
            <w:tcW w:w="859" w:type="dxa"/>
          </w:tcPr>
          <w:p w:rsidR="00152E3A" w:rsidRDefault="00152E3A" w:rsidP="00DA5212">
            <w:pPr>
              <w:jc w:val="both"/>
            </w:pPr>
          </w:p>
        </w:tc>
        <w:tc>
          <w:tcPr>
            <w:tcW w:w="1581" w:type="dxa"/>
          </w:tcPr>
          <w:p w:rsidR="00152E3A" w:rsidRDefault="00152E3A" w:rsidP="00DA5212">
            <w:pPr>
              <w:jc w:val="both"/>
            </w:pPr>
          </w:p>
        </w:tc>
        <w:tc>
          <w:tcPr>
            <w:tcW w:w="1216" w:type="dxa"/>
          </w:tcPr>
          <w:p w:rsidR="00152E3A" w:rsidRDefault="00152E3A" w:rsidP="00DA5212">
            <w:pPr>
              <w:jc w:val="both"/>
            </w:pPr>
          </w:p>
        </w:tc>
        <w:tc>
          <w:tcPr>
            <w:tcW w:w="1347" w:type="dxa"/>
          </w:tcPr>
          <w:p w:rsidR="00152E3A" w:rsidRDefault="00152E3A" w:rsidP="00DA5212">
            <w:pPr>
              <w:jc w:val="both"/>
            </w:pPr>
          </w:p>
        </w:tc>
        <w:tc>
          <w:tcPr>
            <w:tcW w:w="1460" w:type="dxa"/>
          </w:tcPr>
          <w:p w:rsidR="00152E3A" w:rsidRDefault="00152E3A" w:rsidP="00DA5212">
            <w:pPr>
              <w:jc w:val="both"/>
            </w:pPr>
          </w:p>
        </w:tc>
        <w:tc>
          <w:tcPr>
            <w:tcW w:w="577" w:type="dxa"/>
          </w:tcPr>
          <w:p w:rsidR="00152E3A" w:rsidRDefault="00152E3A" w:rsidP="00DA5212">
            <w:pPr>
              <w:jc w:val="both"/>
            </w:pPr>
          </w:p>
        </w:tc>
        <w:tc>
          <w:tcPr>
            <w:tcW w:w="577" w:type="dxa"/>
          </w:tcPr>
          <w:p w:rsidR="00152E3A" w:rsidRDefault="00152E3A" w:rsidP="00DA5212">
            <w:pPr>
              <w:jc w:val="both"/>
            </w:pPr>
          </w:p>
        </w:tc>
      </w:tr>
      <w:tr w:rsidR="00152E3A" w:rsidTr="00152E3A">
        <w:tc>
          <w:tcPr>
            <w:tcW w:w="484" w:type="dxa"/>
          </w:tcPr>
          <w:p w:rsidR="00152E3A" w:rsidRDefault="00152E3A" w:rsidP="00DA5212">
            <w:pPr>
              <w:jc w:val="both"/>
            </w:pPr>
          </w:p>
        </w:tc>
        <w:tc>
          <w:tcPr>
            <w:tcW w:w="1244" w:type="dxa"/>
          </w:tcPr>
          <w:p w:rsidR="00152E3A" w:rsidRDefault="00152E3A" w:rsidP="00DA5212">
            <w:pPr>
              <w:jc w:val="both"/>
            </w:pPr>
          </w:p>
        </w:tc>
        <w:tc>
          <w:tcPr>
            <w:tcW w:w="859" w:type="dxa"/>
          </w:tcPr>
          <w:p w:rsidR="00152E3A" w:rsidRDefault="00152E3A" w:rsidP="00DA5212">
            <w:pPr>
              <w:jc w:val="both"/>
            </w:pPr>
          </w:p>
        </w:tc>
        <w:tc>
          <w:tcPr>
            <w:tcW w:w="1581" w:type="dxa"/>
          </w:tcPr>
          <w:p w:rsidR="00152E3A" w:rsidRDefault="00152E3A" w:rsidP="00DA5212">
            <w:pPr>
              <w:jc w:val="both"/>
            </w:pPr>
          </w:p>
        </w:tc>
        <w:tc>
          <w:tcPr>
            <w:tcW w:w="1216" w:type="dxa"/>
          </w:tcPr>
          <w:p w:rsidR="00152E3A" w:rsidRDefault="00152E3A" w:rsidP="00DA5212">
            <w:pPr>
              <w:jc w:val="both"/>
            </w:pPr>
          </w:p>
        </w:tc>
        <w:tc>
          <w:tcPr>
            <w:tcW w:w="1347" w:type="dxa"/>
          </w:tcPr>
          <w:p w:rsidR="00152E3A" w:rsidRDefault="00152E3A" w:rsidP="00DA5212">
            <w:pPr>
              <w:jc w:val="both"/>
            </w:pPr>
          </w:p>
        </w:tc>
        <w:tc>
          <w:tcPr>
            <w:tcW w:w="1460" w:type="dxa"/>
          </w:tcPr>
          <w:p w:rsidR="00152E3A" w:rsidRDefault="00152E3A" w:rsidP="00DA5212">
            <w:pPr>
              <w:jc w:val="both"/>
            </w:pPr>
          </w:p>
        </w:tc>
        <w:tc>
          <w:tcPr>
            <w:tcW w:w="577" w:type="dxa"/>
          </w:tcPr>
          <w:p w:rsidR="00152E3A" w:rsidRDefault="00152E3A" w:rsidP="00DA5212">
            <w:pPr>
              <w:jc w:val="both"/>
            </w:pPr>
          </w:p>
        </w:tc>
        <w:tc>
          <w:tcPr>
            <w:tcW w:w="577" w:type="dxa"/>
          </w:tcPr>
          <w:p w:rsidR="00152E3A" w:rsidRDefault="00152E3A" w:rsidP="00DA5212">
            <w:pPr>
              <w:jc w:val="both"/>
            </w:pPr>
          </w:p>
        </w:tc>
      </w:tr>
    </w:tbl>
    <w:p w:rsidR="00152E3A" w:rsidRDefault="00152E3A" w:rsidP="00DA5212">
      <w:pPr>
        <w:jc w:val="both"/>
      </w:pPr>
    </w:p>
    <w:p w:rsidR="00152E3A" w:rsidRDefault="00152E3A" w:rsidP="00DA5212">
      <w:pPr>
        <w:jc w:val="both"/>
      </w:pPr>
      <w:r>
        <w:t>Подготовительная группа (для подготовительного и старшего возраста)</w:t>
      </w:r>
    </w:p>
    <w:tbl>
      <w:tblPr>
        <w:tblStyle w:val="a4"/>
        <w:tblW w:w="0" w:type="auto"/>
        <w:tblLook w:val="04A0" w:firstRow="1" w:lastRow="0" w:firstColumn="1" w:lastColumn="0" w:noHBand="0" w:noVBand="1"/>
      </w:tblPr>
      <w:tblGrid>
        <w:gridCol w:w="420"/>
        <w:gridCol w:w="1608"/>
        <w:gridCol w:w="1014"/>
        <w:gridCol w:w="1094"/>
        <w:gridCol w:w="1030"/>
        <w:gridCol w:w="1031"/>
        <w:gridCol w:w="1038"/>
        <w:gridCol w:w="1028"/>
        <w:gridCol w:w="1082"/>
      </w:tblGrid>
      <w:tr w:rsidR="00152E3A" w:rsidTr="00152E3A">
        <w:tc>
          <w:tcPr>
            <w:tcW w:w="421" w:type="dxa"/>
          </w:tcPr>
          <w:p w:rsidR="00152E3A" w:rsidRPr="00152E3A" w:rsidRDefault="00152E3A" w:rsidP="00DA5212">
            <w:pPr>
              <w:jc w:val="both"/>
              <w:rPr>
                <w:sz w:val="18"/>
                <w:szCs w:val="18"/>
              </w:rPr>
            </w:pPr>
            <w:r w:rsidRPr="00152E3A">
              <w:rPr>
                <w:sz w:val="18"/>
                <w:szCs w:val="18"/>
              </w:rPr>
              <w:lastRenderedPageBreak/>
              <w:t>№</w:t>
            </w:r>
          </w:p>
        </w:tc>
        <w:tc>
          <w:tcPr>
            <w:tcW w:w="1655" w:type="dxa"/>
          </w:tcPr>
          <w:p w:rsidR="00152E3A" w:rsidRPr="00152E3A" w:rsidRDefault="00152E3A" w:rsidP="00DA5212">
            <w:pPr>
              <w:jc w:val="both"/>
              <w:rPr>
                <w:sz w:val="18"/>
                <w:szCs w:val="18"/>
              </w:rPr>
            </w:pPr>
            <w:r w:rsidRPr="00152E3A">
              <w:rPr>
                <w:sz w:val="18"/>
                <w:szCs w:val="18"/>
              </w:rPr>
              <w:t>ФИО</w:t>
            </w:r>
          </w:p>
        </w:tc>
        <w:tc>
          <w:tcPr>
            <w:tcW w:w="1038" w:type="dxa"/>
          </w:tcPr>
          <w:p w:rsidR="00152E3A" w:rsidRPr="00152E3A" w:rsidRDefault="00152E3A" w:rsidP="00DA5212">
            <w:pPr>
              <w:jc w:val="both"/>
              <w:rPr>
                <w:sz w:val="18"/>
                <w:szCs w:val="18"/>
              </w:rPr>
            </w:pPr>
            <w:r w:rsidRPr="00152E3A">
              <w:rPr>
                <w:sz w:val="18"/>
                <w:szCs w:val="18"/>
              </w:rPr>
              <w:t>Бег 30м</w:t>
            </w:r>
          </w:p>
        </w:tc>
        <w:tc>
          <w:tcPr>
            <w:tcW w:w="1038" w:type="dxa"/>
          </w:tcPr>
          <w:p w:rsidR="00152E3A" w:rsidRPr="00152E3A" w:rsidRDefault="00152E3A" w:rsidP="00DA5212">
            <w:pPr>
              <w:jc w:val="both"/>
              <w:rPr>
                <w:sz w:val="18"/>
                <w:szCs w:val="18"/>
                <w:lang w:val="en-US"/>
              </w:rPr>
            </w:pPr>
            <w:r w:rsidRPr="00152E3A">
              <w:rPr>
                <w:sz w:val="18"/>
                <w:szCs w:val="18"/>
              </w:rPr>
              <w:t>Челночный бег 3</w:t>
            </w:r>
            <w:r w:rsidRPr="00152E3A">
              <w:rPr>
                <w:sz w:val="18"/>
                <w:szCs w:val="18"/>
                <w:lang w:val="en-US"/>
              </w:rPr>
              <w:t>x10</w:t>
            </w:r>
          </w:p>
        </w:tc>
        <w:tc>
          <w:tcPr>
            <w:tcW w:w="1038" w:type="dxa"/>
          </w:tcPr>
          <w:p w:rsidR="00152E3A" w:rsidRPr="00152E3A" w:rsidRDefault="00152E3A" w:rsidP="00DA5212">
            <w:pPr>
              <w:jc w:val="both"/>
              <w:rPr>
                <w:sz w:val="18"/>
                <w:szCs w:val="18"/>
              </w:rPr>
            </w:pPr>
            <w:r w:rsidRPr="00152E3A">
              <w:rPr>
                <w:sz w:val="18"/>
                <w:szCs w:val="18"/>
              </w:rPr>
              <w:t>Прыжок в длину с места</w:t>
            </w:r>
          </w:p>
        </w:tc>
        <w:tc>
          <w:tcPr>
            <w:tcW w:w="1038" w:type="dxa"/>
          </w:tcPr>
          <w:p w:rsidR="00152E3A" w:rsidRPr="00152E3A" w:rsidRDefault="00152E3A" w:rsidP="00DA5212">
            <w:pPr>
              <w:jc w:val="both"/>
              <w:rPr>
                <w:sz w:val="18"/>
                <w:szCs w:val="18"/>
              </w:rPr>
            </w:pPr>
            <w:r w:rsidRPr="00152E3A">
              <w:rPr>
                <w:sz w:val="18"/>
                <w:szCs w:val="18"/>
              </w:rPr>
              <w:t xml:space="preserve">Метание в </w:t>
            </w:r>
            <w:proofErr w:type="spellStart"/>
            <w:r w:rsidRPr="00152E3A">
              <w:rPr>
                <w:sz w:val="18"/>
                <w:szCs w:val="18"/>
              </w:rPr>
              <w:t>верт</w:t>
            </w:r>
            <w:proofErr w:type="spellEnd"/>
            <w:r w:rsidRPr="00152E3A">
              <w:rPr>
                <w:sz w:val="18"/>
                <w:szCs w:val="18"/>
              </w:rPr>
              <w:t>.</w:t>
            </w:r>
            <w:r w:rsidR="00DA5212">
              <w:rPr>
                <w:sz w:val="18"/>
                <w:szCs w:val="18"/>
              </w:rPr>
              <w:t xml:space="preserve"> </w:t>
            </w:r>
            <w:bookmarkStart w:id="0" w:name="_GoBack"/>
            <w:bookmarkEnd w:id="0"/>
            <w:r w:rsidRPr="00152E3A">
              <w:rPr>
                <w:sz w:val="18"/>
                <w:szCs w:val="18"/>
              </w:rPr>
              <w:t>цель(с 4-6м)</w:t>
            </w:r>
          </w:p>
        </w:tc>
        <w:tc>
          <w:tcPr>
            <w:tcW w:w="1039" w:type="dxa"/>
          </w:tcPr>
          <w:p w:rsidR="00152E3A" w:rsidRPr="00152E3A" w:rsidRDefault="00152E3A" w:rsidP="00DA5212">
            <w:pPr>
              <w:jc w:val="both"/>
              <w:rPr>
                <w:sz w:val="18"/>
                <w:szCs w:val="18"/>
              </w:rPr>
            </w:pPr>
            <w:r w:rsidRPr="00152E3A">
              <w:rPr>
                <w:sz w:val="18"/>
                <w:szCs w:val="18"/>
              </w:rPr>
              <w:t xml:space="preserve">Бросок набивного мяча двумя руками из-за головы </w:t>
            </w:r>
          </w:p>
        </w:tc>
        <w:tc>
          <w:tcPr>
            <w:tcW w:w="1039" w:type="dxa"/>
          </w:tcPr>
          <w:p w:rsidR="00152E3A" w:rsidRPr="00152E3A" w:rsidRDefault="00152E3A" w:rsidP="00DA5212">
            <w:pPr>
              <w:jc w:val="both"/>
              <w:rPr>
                <w:sz w:val="18"/>
                <w:szCs w:val="18"/>
              </w:rPr>
            </w:pPr>
            <w:r w:rsidRPr="00152E3A">
              <w:rPr>
                <w:sz w:val="18"/>
                <w:szCs w:val="18"/>
              </w:rPr>
              <w:t>Наклон вперед</w:t>
            </w:r>
          </w:p>
        </w:tc>
        <w:tc>
          <w:tcPr>
            <w:tcW w:w="1039" w:type="dxa"/>
          </w:tcPr>
          <w:p w:rsidR="00152E3A" w:rsidRPr="00152E3A" w:rsidRDefault="00152E3A" w:rsidP="00DA5212">
            <w:pPr>
              <w:jc w:val="both"/>
              <w:rPr>
                <w:sz w:val="18"/>
                <w:szCs w:val="18"/>
              </w:rPr>
            </w:pPr>
            <w:r w:rsidRPr="00152E3A">
              <w:rPr>
                <w:sz w:val="18"/>
                <w:szCs w:val="18"/>
              </w:rPr>
              <w:t>Удержание равновесия стоя на 1ноге</w:t>
            </w:r>
          </w:p>
        </w:tc>
      </w:tr>
      <w:tr w:rsidR="00152E3A" w:rsidTr="00152E3A">
        <w:tc>
          <w:tcPr>
            <w:tcW w:w="421" w:type="dxa"/>
          </w:tcPr>
          <w:p w:rsidR="00152E3A" w:rsidRDefault="00152E3A" w:rsidP="00DA5212">
            <w:pPr>
              <w:jc w:val="both"/>
            </w:pPr>
          </w:p>
        </w:tc>
        <w:tc>
          <w:tcPr>
            <w:tcW w:w="1655" w:type="dxa"/>
          </w:tcPr>
          <w:p w:rsidR="00152E3A" w:rsidRDefault="00152E3A" w:rsidP="00DA5212">
            <w:pPr>
              <w:jc w:val="both"/>
            </w:pPr>
          </w:p>
        </w:tc>
        <w:tc>
          <w:tcPr>
            <w:tcW w:w="1038" w:type="dxa"/>
          </w:tcPr>
          <w:p w:rsidR="00152E3A" w:rsidRDefault="00152E3A" w:rsidP="00DA5212">
            <w:pPr>
              <w:jc w:val="both"/>
            </w:pPr>
          </w:p>
        </w:tc>
        <w:tc>
          <w:tcPr>
            <w:tcW w:w="1038" w:type="dxa"/>
          </w:tcPr>
          <w:p w:rsidR="00152E3A" w:rsidRDefault="00152E3A" w:rsidP="00DA5212">
            <w:pPr>
              <w:jc w:val="both"/>
            </w:pPr>
          </w:p>
        </w:tc>
        <w:tc>
          <w:tcPr>
            <w:tcW w:w="1038" w:type="dxa"/>
          </w:tcPr>
          <w:p w:rsidR="00152E3A" w:rsidRDefault="00152E3A" w:rsidP="00DA5212">
            <w:pPr>
              <w:jc w:val="both"/>
            </w:pPr>
          </w:p>
        </w:tc>
        <w:tc>
          <w:tcPr>
            <w:tcW w:w="1038" w:type="dxa"/>
          </w:tcPr>
          <w:p w:rsidR="00152E3A" w:rsidRDefault="00152E3A" w:rsidP="00DA5212">
            <w:pPr>
              <w:jc w:val="both"/>
            </w:pPr>
          </w:p>
        </w:tc>
        <w:tc>
          <w:tcPr>
            <w:tcW w:w="1039" w:type="dxa"/>
          </w:tcPr>
          <w:p w:rsidR="00152E3A" w:rsidRDefault="00152E3A" w:rsidP="00DA5212">
            <w:pPr>
              <w:jc w:val="both"/>
            </w:pPr>
          </w:p>
        </w:tc>
        <w:tc>
          <w:tcPr>
            <w:tcW w:w="1039" w:type="dxa"/>
          </w:tcPr>
          <w:p w:rsidR="00152E3A" w:rsidRDefault="00152E3A" w:rsidP="00DA5212">
            <w:pPr>
              <w:jc w:val="both"/>
            </w:pPr>
          </w:p>
        </w:tc>
        <w:tc>
          <w:tcPr>
            <w:tcW w:w="1039" w:type="dxa"/>
          </w:tcPr>
          <w:p w:rsidR="00152E3A" w:rsidRDefault="00152E3A" w:rsidP="00DA5212">
            <w:pPr>
              <w:jc w:val="both"/>
            </w:pPr>
          </w:p>
        </w:tc>
      </w:tr>
      <w:tr w:rsidR="00152E3A" w:rsidTr="00152E3A">
        <w:tc>
          <w:tcPr>
            <w:tcW w:w="421" w:type="dxa"/>
          </w:tcPr>
          <w:p w:rsidR="00152E3A" w:rsidRDefault="00152E3A" w:rsidP="00DA5212">
            <w:pPr>
              <w:jc w:val="both"/>
            </w:pPr>
          </w:p>
        </w:tc>
        <w:tc>
          <w:tcPr>
            <w:tcW w:w="1655" w:type="dxa"/>
          </w:tcPr>
          <w:p w:rsidR="00152E3A" w:rsidRDefault="00152E3A" w:rsidP="00DA5212">
            <w:pPr>
              <w:jc w:val="both"/>
            </w:pPr>
          </w:p>
        </w:tc>
        <w:tc>
          <w:tcPr>
            <w:tcW w:w="1038" w:type="dxa"/>
          </w:tcPr>
          <w:p w:rsidR="00152E3A" w:rsidRDefault="00152E3A" w:rsidP="00DA5212">
            <w:pPr>
              <w:jc w:val="both"/>
            </w:pPr>
          </w:p>
        </w:tc>
        <w:tc>
          <w:tcPr>
            <w:tcW w:w="1038" w:type="dxa"/>
          </w:tcPr>
          <w:p w:rsidR="00152E3A" w:rsidRDefault="00152E3A" w:rsidP="00DA5212">
            <w:pPr>
              <w:jc w:val="both"/>
            </w:pPr>
          </w:p>
        </w:tc>
        <w:tc>
          <w:tcPr>
            <w:tcW w:w="1038" w:type="dxa"/>
          </w:tcPr>
          <w:p w:rsidR="00152E3A" w:rsidRDefault="00152E3A" w:rsidP="00DA5212">
            <w:pPr>
              <w:jc w:val="both"/>
            </w:pPr>
          </w:p>
        </w:tc>
        <w:tc>
          <w:tcPr>
            <w:tcW w:w="1038" w:type="dxa"/>
          </w:tcPr>
          <w:p w:rsidR="00152E3A" w:rsidRDefault="00152E3A" w:rsidP="00DA5212">
            <w:pPr>
              <w:jc w:val="both"/>
            </w:pPr>
          </w:p>
        </w:tc>
        <w:tc>
          <w:tcPr>
            <w:tcW w:w="1039" w:type="dxa"/>
          </w:tcPr>
          <w:p w:rsidR="00152E3A" w:rsidRDefault="00152E3A" w:rsidP="00DA5212">
            <w:pPr>
              <w:jc w:val="both"/>
            </w:pPr>
          </w:p>
        </w:tc>
        <w:tc>
          <w:tcPr>
            <w:tcW w:w="1039" w:type="dxa"/>
          </w:tcPr>
          <w:p w:rsidR="00152E3A" w:rsidRDefault="00152E3A" w:rsidP="00DA5212">
            <w:pPr>
              <w:jc w:val="both"/>
            </w:pPr>
          </w:p>
        </w:tc>
        <w:tc>
          <w:tcPr>
            <w:tcW w:w="1039" w:type="dxa"/>
          </w:tcPr>
          <w:p w:rsidR="00152E3A" w:rsidRDefault="00152E3A" w:rsidP="00DA5212">
            <w:pPr>
              <w:jc w:val="both"/>
            </w:pPr>
          </w:p>
        </w:tc>
      </w:tr>
    </w:tbl>
    <w:p w:rsidR="00152E3A" w:rsidRDefault="00152E3A" w:rsidP="00DA5212">
      <w:pPr>
        <w:jc w:val="both"/>
      </w:pPr>
    </w:p>
    <w:p w:rsidR="00152E3A" w:rsidRDefault="00152E3A" w:rsidP="00DA5212">
      <w:pPr>
        <w:jc w:val="both"/>
      </w:pPr>
    </w:p>
    <w:sectPr w:rsidR="00152E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317BB4"/>
    <w:multiLevelType w:val="hybridMultilevel"/>
    <w:tmpl w:val="E05EF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88B"/>
    <w:rsid w:val="000725E0"/>
    <w:rsid w:val="00090DE1"/>
    <w:rsid w:val="000F67BF"/>
    <w:rsid w:val="00111A89"/>
    <w:rsid w:val="001128DD"/>
    <w:rsid w:val="00152E3A"/>
    <w:rsid w:val="003613BC"/>
    <w:rsid w:val="004772BD"/>
    <w:rsid w:val="00553095"/>
    <w:rsid w:val="005D148E"/>
    <w:rsid w:val="00640121"/>
    <w:rsid w:val="006B5161"/>
    <w:rsid w:val="0073373B"/>
    <w:rsid w:val="007B35D3"/>
    <w:rsid w:val="007D1CCC"/>
    <w:rsid w:val="0088288B"/>
    <w:rsid w:val="009E7DF8"/>
    <w:rsid w:val="00BB7074"/>
    <w:rsid w:val="00DA5212"/>
    <w:rsid w:val="00E013FA"/>
    <w:rsid w:val="00EA684A"/>
    <w:rsid w:val="00EE7783"/>
    <w:rsid w:val="00F30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C93EB6-12CA-4A44-A4F9-A3D09E1D6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684A"/>
    <w:pPr>
      <w:ind w:left="720"/>
      <w:contextualSpacing/>
    </w:pPr>
  </w:style>
  <w:style w:type="table" w:styleId="a4">
    <w:name w:val="Table Grid"/>
    <w:basedOn w:val="a1"/>
    <w:uiPriority w:val="39"/>
    <w:rsid w:val="00111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6</Pages>
  <Words>1430</Words>
  <Characters>8155</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nomin</dc:creator>
  <cp:keywords/>
  <dc:description/>
  <cp:lastModifiedBy>nomin</cp:lastModifiedBy>
  <cp:revision>8</cp:revision>
  <dcterms:created xsi:type="dcterms:W3CDTF">2022-12-01T03:27:00Z</dcterms:created>
  <dcterms:modified xsi:type="dcterms:W3CDTF">2022-12-02T01:38:00Z</dcterms:modified>
</cp:coreProperties>
</file>